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A6938" w14:textId="77777777" w:rsidR="00F6333E" w:rsidRPr="00914A83" w:rsidRDefault="00F6333E">
      <w:pPr>
        <w:rPr>
          <w:rFonts w:ascii="Tahoma" w:hAnsi="Tahoma"/>
        </w:rPr>
      </w:pPr>
    </w:p>
    <w:p w14:paraId="3AE3716B" w14:textId="557F4474" w:rsidR="00F6333E" w:rsidRPr="00914A83" w:rsidRDefault="00ED5DE1" w:rsidP="00ED5DE1">
      <w:pPr>
        <w:jc w:val="center"/>
        <w:rPr>
          <w:rFonts w:ascii="Tahoma" w:hAnsi="Tahoma"/>
        </w:rPr>
      </w:pPr>
      <w:r>
        <w:rPr>
          <w:rFonts w:ascii="Tahoma" w:hAnsi="Tahoma" w:cs="Arial"/>
          <w:b/>
          <w:noProof/>
          <w:color w:val="000000"/>
          <w:sz w:val="28"/>
          <w:szCs w:val="28"/>
          <w:lang w:eastAsia="en-GB"/>
        </w:rPr>
        <w:drawing>
          <wp:inline distT="0" distB="0" distL="0" distR="0" wp14:anchorId="0FA9158E" wp14:editId="235380C1">
            <wp:extent cx="2247900" cy="2152650"/>
            <wp:effectExtent l="0" t="0" r="0" b="0"/>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2152650"/>
                    </a:xfrm>
                    <a:prstGeom prst="rect">
                      <a:avLst/>
                    </a:prstGeom>
                    <a:noFill/>
                    <a:ln>
                      <a:noFill/>
                    </a:ln>
                  </pic:spPr>
                </pic:pic>
              </a:graphicData>
            </a:graphic>
          </wp:inline>
        </w:drawing>
      </w:r>
    </w:p>
    <w:p w14:paraId="7E1C634E" w14:textId="77777777" w:rsidR="00ED5DE1" w:rsidRPr="00BE7F98" w:rsidRDefault="00ED5DE1" w:rsidP="00ED5DE1">
      <w:pPr>
        <w:tabs>
          <w:tab w:val="left" w:pos="3495"/>
        </w:tabs>
        <w:jc w:val="center"/>
        <w:rPr>
          <w:rFonts w:ascii="Arial" w:hAnsi="Arial" w:cs="Arial"/>
          <w:sz w:val="56"/>
          <w:szCs w:val="56"/>
        </w:rPr>
      </w:pPr>
      <w:r w:rsidRPr="00BE7F98">
        <w:rPr>
          <w:rFonts w:ascii="Arial" w:hAnsi="Arial" w:cs="Arial"/>
          <w:sz w:val="56"/>
          <w:szCs w:val="56"/>
        </w:rPr>
        <w:t>Bishop Lonsdale Church of England Primary School &amp; Nursery</w:t>
      </w:r>
    </w:p>
    <w:p w14:paraId="221AA3CB" w14:textId="77777777" w:rsidR="00ED5DE1" w:rsidRPr="00BE7F98" w:rsidRDefault="00ED5DE1" w:rsidP="00ED5DE1">
      <w:pPr>
        <w:tabs>
          <w:tab w:val="left" w:pos="3495"/>
        </w:tabs>
        <w:jc w:val="center"/>
        <w:rPr>
          <w:rFonts w:ascii="Arial" w:hAnsi="Arial" w:cs="Arial"/>
          <w:sz w:val="56"/>
          <w:szCs w:val="56"/>
        </w:rPr>
      </w:pPr>
    </w:p>
    <w:p w14:paraId="49531F7A" w14:textId="0B450447" w:rsidR="00ED5DE1" w:rsidRDefault="00ED5DE1" w:rsidP="6E307087">
      <w:pPr>
        <w:tabs>
          <w:tab w:val="left" w:pos="3495"/>
        </w:tabs>
        <w:jc w:val="center"/>
        <w:rPr>
          <w:rFonts w:ascii="Arial" w:hAnsi="Arial" w:cs="Arial"/>
          <w:b/>
          <w:bCs/>
          <w:sz w:val="96"/>
          <w:szCs w:val="96"/>
        </w:rPr>
      </w:pPr>
      <w:r w:rsidRPr="6E307087">
        <w:rPr>
          <w:rFonts w:ascii="Arial" w:hAnsi="Arial" w:cs="Arial"/>
          <w:b/>
          <w:bCs/>
          <w:sz w:val="96"/>
          <w:szCs w:val="96"/>
        </w:rPr>
        <w:t>Accessibility Plan</w:t>
      </w:r>
    </w:p>
    <w:p w14:paraId="1313EA05" w14:textId="251934D0" w:rsidR="13DB6215" w:rsidRDefault="13DB6215" w:rsidP="6E307087">
      <w:pPr>
        <w:jc w:val="center"/>
        <w:rPr>
          <w:rFonts w:ascii="Arial" w:hAnsi="Arial" w:cs="Arial"/>
          <w:b/>
          <w:bCs/>
          <w:sz w:val="36"/>
          <w:szCs w:val="36"/>
        </w:rPr>
      </w:pPr>
      <w:r w:rsidRPr="6E307087">
        <w:rPr>
          <w:rFonts w:ascii="Arial" w:hAnsi="Arial" w:cs="Arial"/>
          <w:b/>
          <w:bCs/>
          <w:sz w:val="36"/>
          <w:szCs w:val="36"/>
        </w:rPr>
        <w:t xml:space="preserve">Reviewed </w:t>
      </w:r>
      <w:r w:rsidR="3EC4C0C6" w:rsidRPr="6E307087">
        <w:rPr>
          <w:rFonts w:ascii="Arial" w:hAnsi="Arial" w:cs="Arial"/>
          <w:b/>
          <w:bCs/>
          <w:sz w:val="36"/>
          <w:szCs w:val="36"/>
        </w:rPr>
        <w:t>November</w:t>
      </w:r>
      <w:r w:rsidRPr="6E307087">
        <w:rPr>
          <w:rFonts w:ascii="Arial" w:hAnsi="Arial" w:cs="Arial"/>
          <w:b/>
          <w:bCs/>
          <w:sz w:val="36"/>
          <w:szCs w:val="36"/>
        </w:rPr>
        <w:t xml:space="preserve"> 20</w:t>
      </w:r>
      <w:r w:rsidR="07910323" w:rsidRPr="6E307087">
        <w:rPr>
          <w:rFonts w:ascii="Arial" w:hAnsi="Arial" w:cs="Arial"/>
          <w:b/>
          <w:bCs/>
          <w:sz w:val="36"/>
          <w:szCs w:val="36"/>
        </w:rPr>
        <w:t>19</w:t>
      </w:r>
    </w:p>
    <w:p w14:paraId="4282FB40" w14:textId="77777777" w:rsidR="00F6333E" w:rsidRPr="00914A83" w:rsidRDefault="00F6333E">
      <w:pPr>
        <w:rPr>
          <w:rFonts w:ascii="Tahoma" w:hAnsi="Tahoma"/>
        </w:rPr>
      </w:pPr>
    </w:p>
    <w:p w14:paraId="35ED96E0" w14:textId="77777777" w:rsidR="00F6333E" w:rsidRPr="00914A83" w:rsidRDefault="00F6333E">
      <w:pPr>
        <w:rPr>
          <w:rFonts w:ascii="Tahoma" w:hAnsi="Tahoma"/>
        </w:rPr>
      </w:pPr>
    </w:p>
    <w:p w14:paraId="76C1D3EE" w14:textId="77777777" w:rsidR="00F6333E" w:rsidRPr="00914A83" w:rsidRDefault="00F6333E">
      <w:pPr>
        <w:rPr>
          <w:rFonts w:ascii="Tahoma" w:hAnsi="Tahoma"/>
        </w:rPr>
      </w:pPr>
    </w:p>
    <w:p w14:paraId="04EC5963" w14:textId="77777777" w:rsidR="00F6333E" w:rsidRPr="00914A83" w:rsidRDefault="00F6333E">
      <w:pPr>
        <w:rPr>
          <w:rFonts w:ascii="Tahoma" w:hAnsi="Tahoma"/>
        </w:rPr>
      </w:pPr>
    </w:p>
    <w:p w14:paraId="7A2DCB41" w14:textId="77777777" w:rsidR="00F6333E" w:rsidRPr="00914A83" w:rsidRDefault="00F6333E">
      <w:pPr>
        <w:rPr>
          <w:rFonts w:ascii="Tahoma" w:hAnsi="Tahoma"/>
        </w:rPr>
      </w:pPr>
    </w:p>
    <w:p w14:paraId="49DB87D4" w14:textId="77777777" w:rsidR="00F6333E" w:rsidRPr="00914A83" w:rsidRDefault="00F6333E">
      <w:pPr>
        <w:rPr>
          <w:rFonts w:ascii="Tahoma" w:hAnsi="Tahoma"/>
        </w:rPr>
      </w:pPr>
    </w:p>
    <w:p w14:paraId="05F6BCBE" w14:textId="77777777" w:rsidR="00F6333E" w:rsidRPr="00914A83" w:rsidRDefault="00F6333E">
      <w:pPr>
        <w:rPr>
          <w:rFonts w:ascii="Tahoma" w:hAnsi="Tahoma"/>
        </w:rPr>
      </w:pPr>
    </w:p>
    <w:p w14:paraId="65B367A3" w14:textId="77777777" w:rsidR="00F6333E" w:rsidRPr="00914A83" w:rsidRDefault="00F6333E">
      <w:pPr>
        <w:rPr>
          <w:rFonts w:ascii="Tahoma" w:hAnsi="Tahoma"/>
        </w:rPr>
      </w:pPr>
    </w:p>
    <w:p w14:paraId="2E9BD546" w14:textId="77777777" w:rsidR="00F6333E" w:rsidRPr="00914A83" w:rsidRDefault="00F6333E">
      <w:pPr>
        <w:rPr>
          <w:rFonts w:ascii="Tahoma" w:hAnsi="Tahoma"/>
        </w:rPr>
      </w:pPr>
    </w:p>
    <w:p w14:paraId="2B5197FA" w14:textId="77777777" w:rsidR="00F6333E" w:rsidRPr="00914A83" w:rsidRDefault="00F6333E">
      <w:pPr>
        <w:rPr>
          <w:rFonts w:ascii="Tahoma" w:hAnsi="Tahoma"/>
        </w:rPr>
      </w:pPr>
    </w:p>
    <w:p w14:paraId="7440187A" w14:textId="77777777" w:rsidR="00F6333E" w:rsidRPr="00914A83" w:rsidRDefault="00F6333E">
      <w:pPr>
        <w:rPr>
          <w:rFonts w:ascii="Tahoma" w:hAnsi="Tahoma"/>
        </w:rPr>
      </w:pPr>
    </w:p>
    <w:p w14:paraId="379E67FD" w14:textId="77777777" w:rsidR="00F6333E" w:rsidRPr="00914A83" w:rsidRDefault="00F6333E" w:rsidP="00F6333E">
      <w:pPr>
        <w:pStyle w:val="Heading10"/>
        <w:numPr>
          <w:ilvl w:val="0"/>
          <w:numId w:val="0"/>
        </w:numPr>
        <w:ind w:left="360" w:hanging="360"/>
        <w:rPr>
          <w:rFonts w:ascii="Tahoma" w:hAnsi="Tahoma"/>
          <w:sz w:val="28"/>
        </w:rPr>
      </w:pPr>
      <w:r w:rsidRPr="00914A83">
        <w:rPr>
          <w:rFonts w:ascii="Tahoma" w:hAnsi="Tahoma"/>
          <w:sz w:val="28"/>
        </w:rPr>
        <w:t>Contents</w:t>
      </w:r>
    </w:p>
    <w:p w14:paraId="530834D1" w14:textId="77777777" w:rsidR="00F6333E" w:rsidRPr="00914A83" w:rsidRDefault="00144F51" w:rsidP="00F6333E">
      <w:pPr>
        <w:rPr>
          <w:rFonts w:ascii="Tahoma" w:hAnsi="Tahoma" w:cs="Arial"/>
        </w:rPr>
      </w:pPr>
      <w:hyperlink w:anchor="statement" w:history="1">
        <w:r w:rsidR="00F6333E" w:rsidRPr="00914A83">
          <w:rPr>
            <w:rStyle w:val="Hyperlink"/>
            <w:rFonts w:ascii="Tahoma" w:hAnsi="Tahoma" w:cs="Arial"/>
          </w:rPr>
          <w:t>Statement of intent</w:t>
        </w:r>
      </w:hyperlink>
    </w:p>
    <w:p w14:paraId="7CDF22F1" w14:textId="77777777" w:rsidR="00F6333E" w:rsidRPr="00914A83" w:rsidRDefault="00144F51" w:rsidP="005D691A">
      <w:pPr>
        <w:pStyle w:val="ColorfulList-Accent11"/>
        <w:numPr>
          <w:ilvl w:val="0"/>
          <w:numId w:val="2"/>
        </w:numPr>
        <w:rPr>
          <w:rFonts w:ascii="Tahoma" w:hAnsi="Tahoma"/>
        </w:rPr>
      </w:pPr>
      <w:hyperlink w:anchor="one" w:history="1">
        <w:r w:rsidR="00F6333E" w:rsidRPr="00914A83">
          <w:rPr>
            <w:rStyle w:val="Hyperlink"/>
            <w:rFonts w:ascii="Tahoma" w:hAnsi="Tahoma"/>
          </w:rPr>
          <w:t>Planning duty 1: Curriculum</w:t>
        </w:r>
      </w:hyperlink>
      <w:r w:rsidR="00F6333E" w:rsidRPr="00914A83">
        <w:rPr>
          <w:rFonts w:ascii="Tahoma" w:hAnsi="Tahoma"/>
        </w:rPr>
        <w:t xml:space="preserve"> </w:t>
      </w:r>
    </w:p>
    <w:p w14:paraId="174C82C5" w14:textId="77777777" w:rsidR="00F6333E" w:rsidRPr="00914A83" w:rsidRDefault="00144F51" w:rsidP="005D691A">
      <w:pPr>
        <w:pStyle w:val="ColorfulList-Accent11"/>
        <w:numPr>
          <w:ilvl w:val="0"/>
          <w:numId w:val="2"/>
        </w:numPr>
        <w:rPr>
          <w:rFonts w:ascii="Tahoma" w:hAnsi="Tahoma"/>
        </w:rPr>
      </w:pPr>
      <w:hyperlink w:anchor="two" w:history="1">
        <w:r w:rsidR="00F6333E" w:rsidRPr="00914A83">
          <w:rPr>
            <w:rStyle w:val="Hyperlink"/>
            <w:rFonts w:ascii="Tahoma" w:hAnsi="Tahoma"/>
          </w:rPr>
          <w:t>Planning duty 2: Physical environment</w:t>
        </w:r>
      </w:hyperlink>
    </w:p>
    <w:p w14:paraId="6D4185EC" w14:textId="77777777" w:rsidR="00F6333E" w:rsidRPr="00DF4182" w:rsidRDefault="00144F51" w:rsidP="00F6333E">
      <w:pPr>
        <w:pStyle w:val="ColorfulList-Accent11"/>
        <w:numPr>
          <w:ilvl w:val="0"/>
          <w:numId w:val="2"/>
        </w:numPr>
        <w:rPr>
          <w:rStyle w:val="Hyperlink"/>
          <w:rFonts w:ascii="Tahoma" w:hAnsi="Tahoma"/>
          <w:color w:val="000000"/>
          <w:u w:val="none"/>
        </w:rPr>
      </w:pPr>
      <w:hyperlink w:anchor="three" w:history="1">
        <w:r w:rsidR="00F6333E" w:rsidRPr="00914A83">
          <w:rPr>
            <w:rStyle w:val="Hyperlink"/>
            <w:rFonts w:ascii="Tahoma" w:hAnsi="Tahoma"/>
          </w:rPr>
          <w:t>Planning duty 3: Information</w:t>
        </w:r>
      </w:hyperlink>
    </w:p>
    <w:p w14:paraId="06D3A27E" w14:textId="77777777" w:rsidR="00DF4182" w:rsidRDefault="00DF4182" w:rsidP="00DF4182">
      <w:pPr>
        <w:pStyle w:val="ColorfulList-Accent11"/>
        <w:rPr>
          <w:rStyle w:val="Hyperlink"/>
          <w:rFonts w:ascii="Tahoma" w:hAnsi="Tahoma"/>
        </w:rPr>
      </w:pPr>
    </w:p>
    <w:p w14:paraId="000D63CA" w14:textId="77777777" w:rsidR="00DF4182" w:rsidRDefault="00DF4182" w:rsidP="00DF4182">
      <w:pPr>
        <w:pStyle w:val="ColorfulList-Accent11"/>
        <w:rPr>
          <w:rStyle w:val="Hyperlink"/>
          <w:rFonts w:ascii="Tahoma" w:hAnsi="Tahoma"/>
        </w:rPr>
      </w:pPr>
    </w:p>
    <w:p w14:paraId="0E7E8678" w14:textId="77777777" w:rsidR="00DF4182" w:rsidRDefault="00DF4182" w:rsidP="00DF4182">
      <w:pPr>
        <w:pStyle w:val="ColorfulList-Accent11"/>
        <w:rPr>
          <w:rStyle w:val="Hyperlink"/>
          <w:rFonts w:ascii="Tahoma" w:hAnsi="Tahoma"/>
        </w:rPr>
      </w:pPr>
    </w:p>
    <w:p w14:paraId="6C099DB9" w14:textId="77777777" w:rsidR="00ED5DE1" w:rsidRPr="00ED5DE1" w:rsidRDefault="00ED5DE1" w:rsidP="00ED5DE1">
      <w:bookmarkStart w:id="0" w:name="aa"/>
    </w:p>
    <w:p w14:paraId="05BB9E15" w14:textId="77777777" w:rsidR="00F6333E" w:rsidRPr="00914A83" w:rsidRDefault="00F6333E" w:rsidP="00326B9C">
      <w:pPr>
        <w:pStyle w:val="Heading10"/>
        <w:numPr>
          <w:ilvl w:val="0"/>
          <w:numId w:val="0"/>
        </w:numPr>
        <w:spacing w:before="0" w:after="200"/>
        <w:ind w:left="357" w:hanging="357"/>
        <w:rPr>
          <w:rFonts w:ascii="Tahoma" w:hAnsi="Tahoma" w:cs="Tahoma"/>
          <w:sz w:val="21"/>
          <w:szCs w:val="21"/>
        </w:rPr>
      </w:pPr>
      <w:r w:rsidRPr="00914A83">
        <w:rPr>
          <w:rFonts w:ascii="Tahoma" w:hAnsi="Tahoma" w:cs="Tahoma"/>
          <w:sz w:val="21"/>
          <w:szCs w:val="21"/>
        </w:rPr>
        <w:t>S</w:t>
      </w:r>
      <w:bookmarkStart w:id="1" w:name="statement"/>
      <w:bookmarkEnd w:id="1"/>
      <w:r w:rsidRPr="00914A83">
        <w:rPr>
          <w:rFonts w:ascii="Tahoma" w:hAnsi="Tahoma" w:cs="Tahoma"/>
          <w:sz w:val="21"/>
          <w:szCs w:val="21"/>
        </w:rPr>
        <w:t>tatement of intent</w:t>
      </w:r>
      <w:bookmarkEnd w:id="0"/>
    </w:p>
    <w:p w14:paraId="09AC3C1C" w14:textId="77777777" w:rsidR="00F6333E" w:rsidRPr="00914A83" w:rsidRDefault="00F6333E" w:rsidP="00F6333E">
      <w:pPr>
        <w:spacing w:line="276" w:lineRule="auto"/>
        <w:jc w:val="both"/>
        <w:rPr>
          <w:rFonts w:ascii="Tahoma" w:hAnsi="Tahoma" w:cs="Tahoma"/>
          <w:sz w:val="21"/>
          <w:szCs w:val="21"/>
        </w:rPr>
      </w:pPr>
      <w:r w:rsidRPr="00914A83">
        <w:rPr>
          <w:rFonts w:ascii="Tahoma" w:hAnsi="Tahoma" w:cs="Tahoma"/>
          <w:sz w:val="21"/>
          <w:szCs w:val="21"/>
        </w:rPr>
        <w:t xml:space="preserve">This plan should be read in conjunction with the School Development Plan and outlines the proposals of the governing body of </w:t>
      </w:r>
      <w:r w:rsidR="00297459" w:rsidRPr="00914A83">
        <w:rPr>
          <w:rFonts w:ascii="Tahoma" w:hAnsi="Tahoma" w:cs="Tahoma"/>
          <w:color w:val="000000"/>
          <w:sz w:val="21"/>
          <w:szCs w:val="21"/>
        </w:rPr>
        <w:t xml:space="preserve">Bishop Lonsdale Church of England Primary School and Nursery </w:t>
      </w:r>
      <w:r w:rsidRPr="00914A83">
        <w:rPr>
          <w:rFonts w:ascii="Tahoma" w:hAnsi="Tahoma" w:cs="Tahoma"/>
          <w:color w:val="000000"/>
          <w:sz w:val="21"/>
          <w:szCs w:val="21"/>
        </w:rPr>
        <w:t>to increase access to education for pupils with disabilities in the three areas required by the planning duties in the Equality Act 20</w:t>
      </w:r>
      <w:r w:rsidRPr="00914A83">
        <w:rPr>
          <w:rFonts w:ascii="Tahoma" w:hAnsi="Tahoma" w:cs="Tahoma"/>
          <w:sz w:val="21"/>
          <w:szCs w:val="21"/>
        </w:rPr>
        <w:t xml:space="preserve">10. </w:t>
      </w:r>
    </w:p>
    <w:p w14:paraId="2F8AC5A8" w14:textId="77777777" w:rsidR="00F6333E" w:rsidRPr="00914A83" w:rsidRDefault="00F6333E" w:rsidP="005D691A">
      <w:pPr>
        <w:spacing w:line="276" w:lineRule="auto"/>
        <w:jc w:val="both"/>
        <w:rPr>
          <w:rFonts w:ascii="Tahoma" w:hAnsi="Tahoma" w:cs="Tahoma"/>
          <w:sz w:val="21"/>
          <w:szCs w:val="21"/>
        </w:rPr>
      </w:pPr>
      <w:r w:rsidRPr="00914A83">
        <w:rPr>
          <w:rFonts w:ascii="Tahoma" w:hAnsi="Tahoma" w:cs="Tahoma"/>
          <w:sz w:val="21"/>
          <w:szCs w:val="21"/>
        </w:rPr>
        <w:t>A person is regarded as having a disability under the Act where the person has a physical or mental impairment that has a substantial and long</w:t>
      </w:r>
      <w:r w:rsidR="00704F50" w:rsidRPr="00914A83">
        <w:rPr>
          <w:rFonts w:ascii="Tahoma" w:hAnsi="Tahoma" w:cs="Tahoma"/>
          <w:sz w:val="21"/>
          <w:szCs w:val="21"/>
        </w:rPr>
        <w:t xml:space="preserve"> </w:t>
      </w:r>
      <w:r w:rsidRPr="00914A83">
        <w:rPr>
          <w:rFonts w:ascii="Tahoma" w:hAnsi="Tahoma" w:cs="Tahoma"/>
          <w:sz w:val="21"/>
          <w:szCs w:val="21"/>
        </w:rPr>
        <w:t>term adverse effect on their ability to carry out normal day-to-day activities.</w:t>
      </w:r>
    </w:p>
    <w:p w14:paraId="79CD7C71" w14:textId="77777777" w:rsidR="00F6333E" w:rsidRPr="00914A83" w:rsidRDefault="00F6333E" w:rsidP="00F6333E">
      <w:pPr>
        <w:spacing w:line="276" w:lineRule="auto"/>
        <w:jc w:val="both"/>
        <w:rPr>
          <w:rFonts w:ascii="Tahoma" w:hAnsi="Tahoma" w:cs="Tahoma"/>
          <w:sz w:val="21"/>
          <w:szCs w:val="21"/>
        </w:rPr>
      </w:pPr>
      <w:r w:rsidRPr="00914A83">
        <w:rPr>
          <w:rFonts w:ascii="Tahoma" w:hAnsi="Tahoma" w:cs="Tahoma"/>
          <w:sz w:val="21"/>
          <w:szCs w:val="21"/>
        </w:rPr>
        <w:t>This plan aims to:</w:t>
      </w:r>
    </w:p>
    <w:p w14:paraId="5B2C0704" w14:textId="77777777" w:rsidR="00F6333E" w:rsidRPr="00914A83" w:rsidRDefault="00F6333E" w:rsidP="00F6333E">
      <w:pPr>
        <w:pStyle w:val="ColorfulList-Accent11"/>
        <w:numPr>
          <w:ilvl w:val="0"/>
          <w:numId w:val="5"/>
        </w:numPr>
        <w:jc w:val="both"/>
        <w:rPr>
          <w:rFonts w:ascii="Tahoma" w:hAnsi="Tahoma" w:cs="Tahoma"/>
          <w:sz w:val="21"/>
          <w:szCs w:val="21"/>
        </w:rPr>
      </w:pPr>
      <w:r w:rsidRPr="00914A83">
        <w:rPr>
          <w:rFonts w:ascii="Tahoma" w:hAnsi="Tahoma" w:cs="Tahoma"/>
          <w:sz w:val="21"/>
          <w:szCs w:val="21"/>
        </w:rPr>
        <w:t>Increase the extent to which pupils with disabilities can participate in the school curriculum.</w:t>
      </w:r>
    </w:p>
    <w:p w14:paraId="431609FB" w14:textId="77777777" w:rsidR="00F6333E" w:rsidRPr="00914A83" w:rsidRDefault="00F6333E" w:rsidP="00F6333E">
      <w:pPr>
        <w:pStyle w:val="ColorfulList-Accent11"/>
        <w:numPr>
          <w:ilvl w:val="0"/>
          <w:numId w:val="5"/>
        </w:numPr>
        <w:jc w:val="both"/>
        <w:rPr>
          <w:rFonts w:ascii="Tahoma" w:hAnsi="Tahoma" w:cs="Tahoma"/>
          <w:sz w:val="21"/>
          <w:szCs w:val="21"/>
        </w:rPr>
      </w:pPr>
      <w:r w:rsidRPr="00914A83">
        <w:rPr>
          <w:rFonts w:ascii="Tahoma" w:hAnsi="Tahoma" w:cs="Tahoma"/>
          <w:sz w:val="21"/>
          <w:szCs w:val="21"/>
        </w:rPr>
        <w:t xml:space="preserve">Improve the environment of the school to increase the extent to which pupils with disabilities can take advantage of education, benefits, </w:t>
      </w:r>
      <w:proofErr w:type="gramStart"/>
      <w:r w:rsidRPr="00914A83">
        <w:rPr>
          <w:rFonts w:ascii="Tahoma" w:hAnsi="Tahoma" w:cs="Tahoma"/>
          <w:sz w:val="21"/>
          <w:szCs w:val="21"/>
        </w:rPr>
        <w:t>facilities</w:t>
      </w:r>
      <w:proofErr w:type="gramEnd"/>
      <w:r w:rsidRPr="00914A83">
        <w:rPr>
          <w:rFonts w:ascii="Tahoma" w:hAnsi="Tahoma" w:cs="Tahoma"/>
          <w:sz w:val="21"/>
          <w:szCs w:val="21"/>
        </w:rPr>
        <w:t xml:space="preserve"> and associated services provided.</w:t>
      </w:r>
    </w:p>
    <w:p w14:paraId="3F89C0BE" w14:textId="77777777" w:rsidR="00F6333E" w:rsidRPr="00914A83" w:rsidRDefault="00F6333E" w:rsidP="00F6333E">
      <w:pPr>
        <w:pStyle w:val="ColorfulList-Accent11"/>
        <w:numPr>
          <w:ilvl w:val="0"/>
          <w:numId w:val="5"/>
        </w:numPr>
        <w:jc w:val="both"/>
        <w:rPr>
          <w:rFonts w:ascii="Tahoma" w:hAnsi="Tahoma" w:cs="Tahoma"/>
          <w:sz w:val="21"/>
          <w:szCs w:val="21"/>
        </w:rPr>
      </w:pPr>
      <w:r w:rsidRPr="00914A83">
        <w:rPr>
          <w:rFonts w:ascii="Tahoma" w:hAnsi="Tahoma" w:cs="Tahoma"/>
          <w:sz w:val="21"/>
          <w:szCs w:val="21"/>
        </w:rPr>
        <w:t>Improve the availability of accessible information</w:t>
      </w:r>
      <w:r w:rsidR="00894EA1" w:rsidRPr="00914A83">
        <w:rPr>
          <w:rFonts w:ascii="Tahoma" w:hAnsi="Tahoma" w:cs="Tahoma"/>
          <w:sz w:val="21"/>
          <w:szCs w:val="21"/>
        </w:rPr>
        <w:t>, which is readily available to other pupils,</w:t>
      </w:r>
      <w:r w:rsidRPr="00914A83">
        <w:rPr>
          <w:rFonts w:ascii="Tahoma" w:hAnsi="Tahoma" w:cs="Tahoma"/>
          <w:sz w:val="21"/>
          <w:szCs w:val="21"/>
        </w:rPr>
        <w:t xml:space="preserve"> to pupils with disabilities.</w:t>
      </w:r>
    </w:p>
    <w:p w14:paraId="22B41BB5" w14:textId="77777777" w:rsidR="00F6333E" w:rsidRPr="00914A83" w:rsidRDefault="00F6333E" w:rsidP="00F6333E">
      <w:pPr>
        <w:spacing w:line="276" w:lineRule="auto"/>
        <w:jc w:val="both"/>
        <w:rPr>
          <w:rFonts w:ascii="Tahoma" w:hAnsi="Tahoma" w:cs="Tahoma"/>
          <w:sz w:val="21"/>
          <w:szCs w:val="21"/>
        </w:rPr>
      </w:pPr>
      <w:r w:rsidRPr="00914A83">
        <w:rPr>
          <w:rFonts w:ascii="Tahoma" w:hAnsi="Tahoma" w:cs="Tahoma"/>
          <w:sz w:val="21"/>
          <w:szCs w:val="21"/>
        </w:rPr>
        <w:t>The above aims will be delivered within a reasonable time</w:t>
      </w:r>
      <w:r w:rsidR="00894EA1" w:rsidRPr="00914A83">
        <w:rPr>
          <w:rFonts w:ascii="Tahoma" w:hAnsi="Tahoma" w:cs="Tahoma"/>
          <w:sz w:val="21"/>
          <w:szCs w:val="21"/>
        </w:rPr>
        <w:t>frame</w:t>
      </w:r>
      <w:r w:rsidRPr="00914A83">
        <w:rPr>
          <w:rFonts w:ascii="Tahoma" w:hAnsi="Tahoma" w:cs="Tahoma"/>
          <w:sz w:val="21"/>
          <w:szCs w:val="21"/>
        </w:rPr>
        <w:t>, and in ways which are determined after taking into account the pupil’s disabilities and the views of the parents/carers and pupil.</w:t>
      </w:r>
      <w:r w:rsidR="00894EA1" w:rsidRPr="00914A83">
        <w:rPr>
          <w:rFonts w:ascii="Tahoma" w:hAnsi="Tahoma" w:cs="Tahoma"/>
          <w:sz w:val="21"/>
          <w:szCs w:val="21"/>
        </w:rPr>
        <w:t xml:space="preserve"> </w:t>
      </w:r>
      <w:r w:rsidRPr="00914A83">
        <w:rPr>
          <w:rFonts w:ascii="Tahoma" w:hAnsi="Tahoma" w:cs="Tahoma"/>
          <w:sz w:val="21"/>
          <w:szCs w:val="21"/>
        </w:rPr>
        <w:t>In the preparation of an accessibility strategy, the LA must have regard to the need to allocate adequate resources in the implementation of the strategy.</w:t>
      </w:r>
    </w:p>
    <w:p w14:paraId="7297AAB2" w14:textId="77777777" w:rsidR="00F6333E" w:rsidRPr="00914A83" w:rsidRDefault="00F6333E" w:rsidP="00F6333E">
      <w:pPr>
        <w:spacing w:line="276" w:lineRule="auto"/>
        <w:jc w:val="both"/>
        <w:rPr>
          <w:rFonts w:ascii="Tahoma" w:hAnsi="Tahoma" w:cs="Tahoma"/>
          <w:sz w:val="21"/>
          <w:szCs w:val="21"/>
        </w:rPr>
      </w:pPr>
      <w:r w:rsidRPr="00914A83">
        <w:rPr>
          <w:rFonts w:ascii="Tahoma" w:hAnsi="Tahoma" w:cs="Tahoma"/>
          <w:sz w:val="21"/>
          <w:szCs w:val="21"/>
        </w:rPr>
        <w:t>The governing body also recognises its responsibilities towards employees with disabilities and will:</w:t>
      </w:r>
    </w:p>
    <w:p w14:paraId="3F7C547E" w14:textId="77777777" w:rsidR="00F6333E" w:rsidRPr="00914A83" w:rsidRDefault="00F6333E" w:rsidP="00F6333E">
      <w:pPr>
        <w:pStyle w:val="ColorfulList-Accent11"/>
        <w:numPr>
          <w:ilvl w:val="0"/>
          <w:numId w:val="3"/>
        </w:numPr>
        <w:jc w:val="both"/>
        <w:rPr>
          <w:rFonts w:ascii="Tahoma" w:hAnsi="Tahoma" w:cs="Tahoma"/>
          <w:sz w:val="21"/>
          <w:szCs w:val="21"/>
        </w:rPr>
      </w:pPr>
      <w:r w:rsidRPr="00914A83">
        <w:rPr>
          <w:rFonts w:ascii="Tahoma" w:hAnsi="Tahoma" w:cs="Tahoma"/>
          <w:sz w:val="21"/>
          <w:szCs w:val="21"/>
        </w:rPr>
        <w:t>Monitor recruitment procedures to ensure that persons with disabilities are provided with equal opportunities.</w:t>
      </w:r>
    </w:p>
    <w:p w14:paraId="1FC239EC" w14:textId="77777777" w:rsidR="00F6333E" w:rsidRPr="00914A83" w:rsidRDefault="00F6333E" w:rsidP="00F6333E">
      <w:pPr>
        <w:pStyle w:val="ColorfulList-Accent11"/>
        <w:numPr>
          <w:ilvl w:val="0"/>
          <w:numId w:val="3"/>
        </w:numPr>
        <w:jc w:val="both"/>
        <w:rPr>
          <w:rFonts w:ascii="Tahoma" w:hAnsi="Tahoma" w:cs="Tahoma"/>
          <w:sz w:val="21"/>
          <w:szCs w:val="21"/>
        </w:rPr>
      </w:pPr>
      <w:r w:rsidRPr="00914A83">
        <w:rPr>
          <w:rFonts w:ascii="Tahoma" w:hAnsi="Tahoma" w:cs="Tahoma"/>
          <w:sz w:val="21"/>
          <w:szCs w:val="21"/>
        </w:rPr>
        <w:t>Provide appropriate support and provision for employees with disabilities to ensure that they can carry out their work effectively without barriers.</w:t>
      </w:r>
    </w:p>
    <w:p w14:paraId="7934C588" w14:textId="77777777" w:rsidR="00F6333E" w:rsidRPr="00914A83" w:rsidRDefault="00F6333E" w:rsidP="00F6333E">
      <w:pPr>
        <w:pStyle w:val="ColorfulList-Accent11"/>
        <w:numPr>
          <w:ilvl w:val="0"/>
          <w:numId w:val="3"/>
        </w:numPr>
        <w:jc w:val="both"/>
        <w:rPr>
          <w:rFonts w:ascii="Tahoma" w:hAnsi="Tahoma" w:cs="Tahoma"/>
          <w:sz w:val="21"/>
          <w:szCs w:val="21"/>
        </w:rPr>
      </w:pPr>
      <w:r w:rsidRPr="00914A83">
        <w:rPr>
          <w:rFonts w:ascii="Tahoma" w:hAnsi="Tahoma" w:cs="Tahoma"/>
          <w:sz w:val="21"/>
          <w:szCs w:val="21"/>
        </w:rPr>
        <w:t xml:space="preserve">Undertake reasonable adjustments to enable staff to access the workplace. </w:t>
      </w:r>
    </w:p>
    <w:p w14:paraId="788AF873" w14:textId="77777777" w:rsidR="00F6333E" w:rsidRPr="00914A83" w:rsidRDefault="00F6333E" w:rsidP="00F6333E">
      <w:pPr>
        <w:spacing w:line="276" w:lineRule="auto"/>
        <w:jc w:val="both"/>
        <w:rPr>
          <w:rFonts w:ascii="Tahoma" w:hAnsi="Tahoma" w:cs="Tahoma"/>
          <w:sz w:val="21"/>
          <w:szCs w:val="21"/>
        </w:rPr>
      </w:pPr>
      <w:r w:rsidRPr="00914A83">
        <w:rPr>
          <w:rFonts w:ascii="Tahoma" w:hAnsi="Tahoma" w:cs="Tahoma"/>
          <w:sz w:val="21"/>
          <w:szCs w:val="21"/>
        </w:rPr>
        <w:t>The plan will be resourced, implemented, reviewed and revised regularly in consultation with:</w:t>
      </w:r>
    </w:p>
    <w:p w14:paraId="066A5256" w14:textId="77777777" w:rsidR="00F6333E" w:rsidRPr="00914A83" w:rsidRDefault="00F6333E" w:rsidP="00F6333E">
      <w:pPr>
        <w:pStyle w:val="ColorfulList-Accent11"/>
        <w:numPr>
          <w:ilvl w:val="0"/>
          <w:numId w:val="4"/>
        </w:numPr>
        <w:jc w:val="both"/>
        <w:rPr>
          <w:rFonts w:ascii="Tahoma" w:hAnsi="Tahoma" w:cs="Tahoma"/>
          <w:sz w:val="21"/>
          <w:szCs w:val="21"/>
        </w:rPr>
      </w:pPr>
      <w:r w:rsidRPr="00914A83">
        <w:rPr>
          <w:rFonts w:ascii="Tahoma" w:hAnsi="Tahoma" w:cs="Tahoma"/>
          <w:sz w:val="21"/>
          <w:szCs w:val="21"/>
        </w:rPr>
        <w:t>The parents/carers of pupils</w:t>
      </w:r>
    </w:p>
    <w:p w14:paraId="37E558C7" w14:textId="77777777" w:rsidR="00F6333E" w:rsidRPr="00914A83" w:rsidRDefault="00F6333E" w:rsidP="00F6333E">
      <w:pPr>
        <w:pStyle w:val="ColorfulList-Accent11"/>
        <w:numPr>
          <w:ilvl w:val="0"/>
          <w:numId w:val="4"/>
        </w:numPr>
        <w:jc w:val="both"/>
        <w:rPr>
          <w:rFonts w:ascii="Tahoma" w:hAnsi="Tahoma" w:cs="Tahoma"/>
          <w:sz w:val="21"/>
          <w:szCs w:val="21"/>
        </w:rPr>
      </w:pPr>
      <w:r w:rsidRPr="00914A83">
        <w:rPr>
          <w:rFonts w:ascii="Tahoma" w:hAnsi="Tahoma" w:cs="Tahoma"/>
          <w:sz w:val="21"/>
          <w:szCs w:val="21"/>
        </w:rPr>
        <w:t xml:space="preserve">The </w:t>
      </w:r>
      <w:proofErr w:type="spellStart"/>
      <w:r w:rsidRPr="00914A83">
        <w:rPr>
          <w:rFonts w:ascii="Tahoma" w:hAnsi="Tahoma" w:cs="Tahoma"/>
          <w:sz w:val="21"/>
          <w:szCs w:val="21"/>
        </w:rPr>
        <w:t>headteacher</w:t>
      </w:r>
      <w:proofErr w:type="spellEnd"/>
      <w:r w:rsidRPr="00914A83">
        <w:rPr>
          <w:rFonts w:ascii="Tahoma" w:hAnsi="Tahoma" w:cs="Tahoma"/>
          <w:sz w:val="21"/>
          <w:szCs w:val="21"/>
        </w:rPr>
        <w:t xml:space="preserve"> and other relevant members of staff</w:t>
      </w:r>
    </w:p>
    <w:p w14:paraId="748B9239" w14:textId="77777777" w:rsidR="00F6333E" w:rsidRPr="00914A83" w:rsidRDefault="00F6333E" w:rsidP="00F6333E">
      <w:pPr>
        <w:pStyle w:val="ColorfulList-Accent11"/>
        <w:numPr>
          <w:ilvl w:val="0"/>
          <w:numId w:val="4"/>
        </w:numPr>
        <w:jc w:val="both"/>
        <w:rPr>
          <w:rFonts w:ascii="Tahoma" w:hAnsi="Tahoma" w:cs="Tahoma"/>
          <w:sz w:val="21"/>
          <w:szCs w:val="21"/>
        </w:rPr>
      </w:pPr>
      <w:r w:rsidRPr="00914A83">
        <w:rPr>
          <w:rFonts w:ascii="Tahoma" w:hAnsi="Tahoma" w:cs="Tahoma"/>
          <w:sz w:val="21"/>
          <w:szCs w:val="21"/>
        </w:rPr>
        <w:t>Governors</w:t>
      </w:r>
    </w:p>
    <w:p w14:paraId="29757CEF" w14:textId="77777777" w:rsidR="00F6333E" w:rsidRPr="00914A83" w:rsidRDefault="00F6333E" w:rsidP="00F6333E">
      <w:pPr>
        <w:pStyle w:val="ColorfulList-Accent11"/>
        <w:numPr>
          <w:ilvl w:val="0"/>
          <w:numId w:val="4"/>
        </w:numPr>
        <w:jc w:val="both"/>
        <w:rPr>
          <w:rFonts w:ascii="Tahoma" w:hAnsi="Tahoma" w:cs="Tahoma"/>
          <w:sz w:val="21"/>
          <w:szCs w:val="21"/>
        </w:rPr>
      </w:pPr>
      <w:r w:rsidRPr="00914A83">
        <w:rPr>
          <w:rFonts w:ascii="Tahoma" w:hAnsi="Tahoma" w:cs="Tahoma"/>
          <w:sz w:val="21"/>
          <w:szCs w:val="21"/>
        </w:rPr>
        <w:t>External partners</w:t>
      </w:r>
    </w:p>
    <w:p w14:paraId="1B46A9C7" w14:textId="77777777" w:rsidR="00F6333E" w:rsidRPr="00914A83" w:rsidRDefault="00F6333E" w:rsidP="005D691A">
      <w:pPr>
        <w:spacing w:line="276" w:lineRule="auto"/>
        <w:jc w:val="both"/>
        <w:rPr>
          <w:rFonts w:ascii="Tahoma" w:hAnsi="Tahoma" w:cs="Tahoma"/>
          <w:sz w:val="21"/>
          <w:szCs w:val="21"/>
        </w:rPr>
      </w:pPr>
      <w:r w:rsidRPr="00914A83">
        <w:rPr>
          <w:rFonts w:ascii="Tahoma" w:hAnsi="Tahoma" w:cs="Tahoma"/>
          <w:sz w:val="21"/>
          <w:szCs w:val="21"/>
        </w:rPr>
        <w:t xml:space="preserve">This plan is reviewed annually to take into account the changing needs of the schools and its pupils, and where the school has undergone a refurbishment. </w:t>
      </w:r>
    </w:p>
    <w:tbl>
      <w:tblPr>
        <w:tblW w:w="0" w:type="auto"/>
        <w:tblLook w:val="04A0" w:firstRow="1" w:lastRow="0" w:firstColumn="1" w:lastColumn="0" w:noHBand="0" w:noVBand="1"/>
      </w:tblPr>
      <w:tblGrid>
        <w:gridCol w:w="2727"/>
        <w:gridCol w:w="2340"/>
        <w:gridCol w:w="842"/>
        <w:gridCol w:w="3117"/>
      </w:tblGrid>
      <w:tr w:rsidR="00F6333E" w:rsidRPr="00914A83" w14:paraId="78BC5527" w14:textId="77777777" w:rsidTr="00F21C55">
        <w:trPr>
          <w:trHeight w:val="389"/>
        </w:trPr>
        <w:tc>
          <w:tcPr>
            <w:tcW w:w="9026" w:type="dxa"/>
            <w:gridSpan w:val="4"/>
            <w:shd w:val="clear" w:color="auto" w:fill="auto"/>
            <w:vAlign w:val="center"/>
          </w:tcPr>
          <w:p w14:paraId="00EBFFAE" w14:textId="77777777" w:rsidR="00F6333E" w:rsidRPr="00914A83" w:rsidRDefault="00F6333E" w:rsidP="00F21C55">
            <w:pPr>
              <w:spacing w:after="0" w:line="360" w:lineRule="auto"/>
              <w:jc w:val="both"/>
              <w:rPr>
                <w:rFonts w:ascii="Tahoma" w:hAnsi="Tahoma" w:cs="Tahoma"/>
                <w:color w:val="000000"/>
                <w:sz w:val="21"/>
                <w:szCs w:val="21"/>
              </w:rPr>
            </w:pPr>
            <w:r w:rsidRPr="00914A83">
              <w:rPr>
                <w:rFonts w:ascii="Tahoma" w:hAnsi="Tahoma" w:cs="Tahoma"/>
                <w:color w:val="000000"/>
                <w:sz w:val="21"/>
                <w:szCs w:val="21"/>
              </w:rPr>
              <w:t>Signed by:</w:t>
            </w:r>
          </w:p>
        </w:tc>
      </w:tr>
      <w:tr w:rsidR="00F6333E" w:rsidRPr="00914A83" w14:paraId="73C4F990" w14:textId="77777777" w:rsidTr="00F21C55">
        <w:trPr>
          <w:trHeight w:val="624"/>
        </w:trPr>
        <w:tc>
          <w:tcPr>
            <w:tcW w:w="2727" w:type="dxa"/>
            <w:tcBorders>
              <w:bottom w:val="single" w:sz="2" w:space="0" w:color="auto"/>
            </w:tcBorders>
            <w:shd w:val="clear" w:color="auto" w:fill="auto"/>
          </w:tcPr>
          <w:p w14:paraId="6C1BBA0B" w14:textId="77777777" w:rsidR="00F6333E" w:rsidRPr="00914A83" w:rsidRDefault="00F6333E" w:rsidP="00F21C55">
            <w:pPr>
              <w:spacing w:after="0" w:line="360" w:lineRule="auto"/>
              <w:jc w:val="both"/>
              <w:rPr>
                <w:rFonts w:ascii="Tahoma" w:hAnsi="Tahoma" w:cs="Tahoma"/>
                <w:color w:val="000000"/>
                <w:sz w:val="21"/>
                <w:szCs w:val="21"/>
              </w:rPr>
            </w:pPr>
          </w:p>
        </w:tc>
        <w:tc>
          <w:tcPr>
            <w:tcW w:w="2340" w:type="dxa"/>
            <w:shd w:val="clear" w:color="auto" w:fill="FFFFFF"/>
            <w:vAlign w:val="bottom"/>
          </w:tcPr>
          <w:p w14:paraId="7EBD2D8E" w14:textId="77777777" w:rsidR="00F6333E" w:rsidRPr="00914A83" w:rsidRDefault="00F6333E" w:rsidP="00F21C55">
            <w:pPr>
              <w:spacing w:after="0" w:line="360" w:lineRule="auto"/>
              <w:jc w:val="both"/>
              <w:rPr>
                <w:rFonts w:ascii="Tahoma" w:hAnsi="Tahoma" w:cs="Tahoma"/>
                <w:sz w:val="21"/>
                <w:szCs w:val="21"/>
              </w:rPr>
            </w:pPr>
            <w:proofErr w:type="spellStart"/>
            <w:r w:rsidRPr="00914A83">
              <w:rPr>
                <w:rFonts w:ascii="Tahoma" w:hAnsi="Tahoma" w:cs="Tahoma"/>
                <w:sz w:val="21"/>
                <w:szCs w:val="21"/>
              </w:rPr>
              <w:t>Headteacher</w:t>
            </w:r>
            <w:proofErr w:type="spellEnd"/>
          </w:p>
        </w:tc>
        <w:tc>
          <w:tcPr>
            <w:tcW w:w="842" w:type="dxa"/>
            <w:shd w:val="clear" w:color="auto" w:fill="auto"/>
            <w:vAlign w:val="bottom"/>
          </w:tcPr>
          <w:p w14:paraId="3A89A0A4" w14:textId="77777777" w:rsidR="00F6333E" w:rsidRPr="00914A83" w:rsidRDefault="00F6333E" w:rsidP="00F21C55">
            <w:pPr>
              <w:spacing w:after="0" w:line="360" w:lineRule="auto"/>
              <w:jc w:val="both"/>
              <w:rPr>
                <w:rFonts w:ascii="Tahoma" w:hAnsi="Tahoma" w:cs="Tahoma"/>
                <w:color w:val="000000"/>
                <w:sz w:val="21"/>
                <w:szCs w:val="21"/>
              </w:rPr>
            </w:pPr>
            <w:r w:rsidRPr="00914A83">
              <w:rPr>
                <w:rFonts w:ascii="Tahoma" w:hAnsi="Tahoma" w:cs="Tahoma"/>
                <w:color w:val="000000"/>
                <w:sz w:val="21"/>
                <w:szCs w:val="21"/>
              </w:rPr>
              <w:t>Date:</w:t>
            </w:r>
          </w:p>
        </w:tc>
        <w:tc>
          <w:tcPr>
            <w:tcW w:w="3117" w:type="dxa"/>
            <w:tcBorders>
              <w:bottom w:val="single" w:sz="2" w:space="0" w:color="auto"/>
            </w:tcBorders>
            <w:shd w:val="clear" w:color="auto" w:fill="auto"/>
          </w:tcPr>
          <w:p w14:paraId="067F6690" w14:textId="77777777" w:rsidR="00F6333E" w:rsidRDefault="00F6333E" w:rsidP="00F21C55">
            <w:pPr>
              <w:spacing w:after="0" w:line="360" w:lineRule="auto"/>
              <w:jc w:val="both"/>
              <w:rPr>
                <w:rFonts w:ascii="Tahoma" w:hAnsi="Tahoma" w:cs="Tahoma"/>
                <w:color w:val="000000"/>
                <w:sz w:val="21"/>
                <w:szCs w:val="21"/>
              </w:rPr>
            </w:pPr>
          </w:p>
          <w:p w14:paraId="4CE47763" w14:textId="5905639C" w:rsidR="00ED5DE1" w:rsidRPr="00914A83" w:rsidRDefault="00ED5DE1" w:rsidP="00F21C55">
            <w:pPr>
              <w:spacing w:after="0" w:line="360" w:lineRule="auto"/>
              <w:jc w:val="both"/>
              <w:rPr>
                <w:rFonts w:ascii="Tahoma" w:hAnsi="Tahoma" w:cs="Tahoma"/>
                <w:color w:val="000000"/>
                <w:sz w:val="21"/>
                <w:szCs w:val="21"/>
              </w:rPr>
            </w:pPr>
          </w:p>
        </w:tc>
      </w:tr>
      <w:tr w:rsidR="00F6333E" w:rsidRPr="00914A83" w14:paraId="471A6A7D" w14:textId="77777777" w:rsidTr="00F21C55">
        <w:trPr>
          <w:trHeight w:val="624"/>
        </w:trPr>
        <w:tc>
          <w:tcPr>
            <w:tcW w:w="2727" w:type="dxa"/>
            <w:tcBorders>
              <w:top w:val="single" w:sz="2" w:space="0" w:color="auto"/>
              <w:bottom w:val="single" w:sz="2" w:space="0" w:color="auto"/>
            </w:tcBorders>
            <w:shd w:val="clear" w:color="auto" w:fill="auto"/>
          </w:tcPr>
          <w:p w14:paraId="66A6F907" w14:textId="77777777" w:rsidR="00F6333E" w:rsidRPr="00914A83" w:rsidRDefault="00F6333E" w:rsidP="00F21C55">
            <w:pPr>
              <w:spacing w:after="0" w:line="360" w:lineRule="auto"/>
              <w:jc w:val="both"/>
              <w:rPr>
                <w:rFonts w:ascii="Tahoma" w:hAnsi="Tahoma" w:cs="Tahoma"/>
                <w:color w:val="000000"/>
                <w:sz w:val="21"/>
                <w:szCs w:val="21"/>
              </w:rPr>
            </w:pPr>
          </w:p>
        </w:tc>
        <w:tc>
          <w:tcPr>
            <w:tcW w:w="2340" w:type="dxa"/>
            <w:shd w:val="clear" w:color="auto" w:fill="auto"/>
            <w:vAlign w:val="bottom"/>
          </w:tcPr>
          <w:p w14:paraId="2EAC7B27" w14:textId="77777777" w:rsidR="00F6333E" w:rsidRPr="00914A83" w:rsidRDefault="00F6333E" w:rsidP="00F21C55">
            <w:pPr>
              <w:spacing w:after="0" w:line="360" w:lineRule="auto"/>
              <w:jc w:val="both"/>
              <w:rPr>
                <w:rFonts w:ascii="Tahoma" w:hAnsi="Tahoma" w:cs="Tahoma"/>
                <w:color w:val="000000"/>
                <w:sz w:val="21"/>
                <w:szCs w:val="21"/>
                <w:highlight w:val="lightGray"/>
              </w:rPr>
            </w:pPr>
            <w:r w:rsidRPr="00914A83">
              <w:rPr>
                <w:rFonts w:ascii="Tahoma" w:hAnsi="Tahoma" w:cs="Tahoma"/>
                <w:color w:val="000000"/>
                <w:sz w:val="21"/>
                <w:szCs w:val="21"/>
              </w:rPr>
              <w:t>Chair of governors</w:t>
            </w:r>
          </w:p>
        </w:tc>
        <w:tc>
          <w:tcPr>
            <w:tcW w:w="842" w:type="dxa"/>
            <w:shd w:val="clear" w:color="auto" w:fill="auto"/>
            <w:vAlign w:val="bottom"/>
          </w:tcPr>
          <w:p w14:paraId="29FD5971" w14:textId="77777777" w:rsidR="00F6333E" w:rsidRPr="00914A83" w:rsidRDefault="00F6333E" w:rsidP="00F21C55">
            <w:pPr>
              <w:spacing w:after="0" w:line="360" w:lineRule="auto"/>
              <w:jc w:val="both"/>
              <w:rPr>
                <w:rFonts w:ascii="Tahoma" w:hAnsi="Tahoma" w:cs="Tahoma"/>
                <w:color w:val="000000"/>
                <w:sz w:val="21"/>
                <w:szCs w:val="21"/>
              </w:rPr>
            </w:pPr>
            <w:r w:rsidRPr="00914A83">
              <w:rPr>
                <w:rFonts w:ascii="Tahoma" w:hAnsi="Tahoma" w:cs="Tahoma"/>
                <w:color w:val="000000"/>
                <w:sz w:val="21"/>
                <w:szCs w:val="21"/>
              </w:rPr>
              <w:t>Date:</w:t>
            </w:r>
          </w:p>
        </w:tc>
        <w:tc>
          <w:tcPr>
            <w:tcW w:w="3117" w:type="dxa"/>
            <w:tcBorders>
              <w:top w:val="single" w:sz="2" w:space="0" w:color="auto"/>
              <w:bottom w:val="single" w:sz="2" w:space="0" w:color="auto"/>
            </w:tcBorders>
            <w:shd w:val="clear" w:color="auto" w:fill="auto"/>
          </w:tcPr>
          <w:p w14:paraId="775D0875" w14:textId="14EFBE76" w:rsidR="00F6333E" w:rsidRPr="00914A83" w:rsidRDefault="00F6333E" w:rsidP="00F21C55">
            <w:pPr>
              <w:spacing w:after="0" w:line="360" w:lineRule="auto"/>
              <w:jc w:val="both"/>
              <w:rPr>
                <w:rFonts w:ascii="Tahoma" w:hAnsi="Tahoma" w:cs="Tahoma"/>
                <w:color w:val="000000"/>
                <w:sz w:val="21"/>
                <w:szCs w:val="21"/>
              </w:rPr>
            </w:pPr>
          </w:p>
        </w:tc>
      </w:tr>
    </w:tbl>
    <w:p w14:paraId="5B740C29" w14:textId="21CF6E80" w:rsidR="00F6333E" w:rsidRPr="00914A83" w:rsidRDefault="00DF4182" w:rsidP="00ED5DE1">
      <w:pPr>
        <w:tabs>
          <w:tab w:val="center" w:pos="4513"/>
        </w:tabs>
        <w:spacing w:before="240" w:after="120" w:line="360" w:lineRule="auto"/>
        <w:jc w:val="both"/>
        <w:rPr>
          <w:rFonts w:ascii="Tahoma" w:hAnsi="Tahoma" w:cs="Tahoma"/>
          <w:sz w:val="21"/>
          <w:szCs w:val="21"/>
        </w:rPr>
      </w:pPr>
      <w:r>
        <w:rPr>
          <w:rFonts w:ascii="Tahoma" w:hAnsi="Tahoma" w:cs="Tahoma"/>
          <w:noProof/>
          <w:sz w:val="21"/>
          <w:szCs w:val="21"/>
          <w:lang w:eastAsia="en-GB"/>
        </w:rPr>
        <mc:AlternateContent>
          <mc:Choice Requires="wps">
            <w:drawing>
              <wp:anchor distT="4294967295" distB="4294967295" distL="114300" distR="114300" simplePos="0" relativeHeight="251656704" behindDoc="0" locked="0" layoutInCell="1" allowOverlap="1" wp14:anchorId="27426109" wp14:editId="390B8F6A">
                <wp:simplePos x="0" y="0"/>
                <wp:positionH relativeFrom="column">
                  <wp:posOffset>1099820</wp:posOffset>
                </wp:positionH>
                <wp:positionV relativeFrom="paragraph">
                  <wp:posOffset>268604</wp:posOffset>
                </wp:positionV>
                <wp:extent cx="15608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08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5pt" from="86.6pt,21.15pt" to="209.5pt,21.15pt" w14:anchorId="213DC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">
                <v:stroke joinstyle="miter"/>
                <o:lock v:ext="edit" shapetype="f"/>
              </v:line>
            </w:pict>
          </mc:Fallback>
        </mc:AlternateContent>
      </w:r>
      <w:r w:rsidR="00F6333E" w:rsidRPr="00914A83">
        <w:rPr>
          <w:rFonts w:ascii="Tahoma" w:hAnsi="Tahoma" w:cs="Tahoma"/>
          <w:sz w:val="21"/>
          <w:szCs w:val="21"/>
        </w:rPr>
        <w:t>Next review date:</w:t>
      </w:r>
      <w:bookmarkStart w:id="2" w:name="_Organisation"/>
      <w:bookmarkEnd w:id="2"/>
      <w:r w:rsidR="00ED5DE1">
        <w:rPr>
          <w:rFonts w:ascii="Tahoma" w:hAnsi="Tahoma" w:cs="Tahoma"/>
          <w:sz w:val="21"/>
          <w:szCs w:val="21"/>
        </w:rPr>
        <w:t xml:space="preserve"> November 20</w:t>
      </w:r>
      <w:r w:rsidR="009C2B02">
        <w:rPr>
          <w:rFonts w:ascii="Tahoma" w:hAnsi="Tahoma" w:cs="Tahoma"/>
          <w:sz w:val="21"/>
          <w:szCs w:val="21"/>
        </w:rPr>
        <w:t>20</w:t>
      </w:r>
    </w:p>
    <w:p w14:paraId="133D51D8" w14:textId="7955C954"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At Bishop Lonsdale Church of Engl</w:t>
      </w:r>
      <w:r w:rsidR="00747526">
        <w:rPr>
          <w:rFonts w:ascii="Tahoma" w:hAnsi="Tahoma" w:cs="Tahoma"/>
          <w:sz w:val="21"/>
          <w:szCs w:val="21"/>
        </w:rPr>
        <w:t xml:space="preserve">and Primary School and Nursery </w:t>
      </w:r>
      <w:r w:rsidRPr="00914A83">
        <w:rPr>
          <w:rFonts w:ascii="Tahoma" w:hAnsi="Tahoma" w:cs="Tahoma"/>
          <w:sz w:val="21"/>
          <w:szCs w:val="21"/>
        </w:rPr>
        <w:t>we aim to make all lessons and areas of our school accessible and welcoming to all stakeholders.</w:t>
      </w:r>
    </w:p>
    <w:p w14:paraId="32798756" w14:textId="6A4FE1D6"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Our school is all on one level and all doors a</w:t>
      </w:r>
      <w:r w:rsidR="00747526">
        <w:rPr>
          <w:rFonts w:ascii="Tahoma" w:hAnsi="Tahoma" w:cs="Tahoma"/>
          <w:sz w:val="21"/>
          <w:szCs w:val="21"/>
        </w:rPr>
        <w:t xml:space="preserve">re wide enough for wheelchairs </w:t>
      </w:r>
      <w:r w:rsidRPr="00914A83">
        <w:rPr>
          <w:rFonts w:ascii="Tahoma" w:hAnsi="Tahoma" w:cs="Tahoma"/>
          <w:sz w:val="21"/>
          <w:szCs w:val="21"/>
        </w:rPr>
        <w:t>(813mm or 32 inches).  All pathways are well maintained and accessible by all.  In the winter the main pathways are salted when it snows, so the entrances to the school can still be accessed.  As the pathways move closer to the car park area near the roundabout there is a change of texture for the visually impaired stakeholders.</w:t>
      </w:r>
    </w:p>
    <w:p w14:paraId="7B49CD19" w14:textId="77777777"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 xml:space="preserve">The main entrance of the school, reception area and the entrance to the Early Years </w:t>
      </w:r>
      <w:proofErr w:type="gramStart"/>
      <w:r w:rsidRPr="00914A83">
        <w:rPr>
          <w:rFonts w:ascii="Tahoma" w:hAnsi="Tahoma" w:cs="Tahoma"/>
          <w:sz w:val="21"/>
          <w:szCs w:val="21"/>
        </w:rPr>
        <w:t>is</w:t>
      </w:r>
      <w:proofErr w:type="gramEnd"/>
      <w:r w:rsidRPr="00914A83">
        <w:rPr>
          <w:rFonts w:ascii="Tahoma" w:hAnsi="Tahoma" w:cs="Tahoma"/>
          <w:sz w:val="21"/>
          <w:szCs w:val="21"/>
        </w:rPr>
        <w:t xml:space="preserve"> accessible by wheelchair users.  The two entrances are clearly signposted and covered areas.  The main entrance is well lit, on one level and the window through to the office and the parent information sheets holder are accessible by all stakeholders.</w:t>
      </w:r>
    </w:p>
    <w:p w14:paraId="594E36A2" w14:textId="77777777"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 xml:space="preserve">All doors are clearly marked in school using a clear colour contrast.  A variety of lighting is used around the school.  The corridor is very calm and background noise is generally low around school. </w:t>
      </w:r>
    </w:p>
    <w:p w14:paraId="2892DD1D" w14:textId="04D4919B"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We have one disabled toilet in school that has a handrail and a sink that is at wheelchair level.  There are handrails to help assist and there is also room in the disabled toilet for a hoist and a changing bench if needed (reasonable adjustment).  Ther</w:t>
      </w:r>
      <w:r w:rsidR="00914A83">
        <w:rPr>
          <w:rFonts w:ascii="Tahoma" w:hAnsi="Tahoma" w:cs="Tahoma"/>
          <w:sz w:val="21"/>
          <w:szCs w:val="21"/>
        </w:rPr>
        <w:t>e is a cord alarm in the toilet</w:t>
      </w:r>
      <w:r w:rsidRPr="00914A83">
        <w:rPr>
          <w:rFonts w:ascii="Tahoma" w:hAnsi="Tahoma" w:cs="Tahoma"/>
          <w:sz w:val="21"/>
          <w:szCs w:val="21"/>
        </w:rPr>
        <w:t xml:space="preserve">. </w:t>
      </w:r>
    </w:p>
    <w:p w14:paraId="25396978" w14:textId="6B199007"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In the Early Years there is a shower, however non</w:t>
      </w:r>
      <w:r w:rsidR="00747526">
        <w:rPr>
          <w:rFonts w:ascii="Tahoma" w:hAnsi="Tahoma" w:cs="Tahoma"/>
          <w:sz w:val="21"/>
          <w:szCs w:val="21"/>
        </w:rPr>
        <w:t>e</w:t>
      </w:r>
      <w:r w:rsidRPr="00914A83">
        <w:rPr>
          <w:rFonts w:ascii="Tahoma" w:hAnsi="Tahoma" w:cs="Tahoma"/>
          <w:sz w:val="21"/>
          <w:szCs w:val="21"/>
        </w:rPr>
        <w:t xml:space="preserve"> of the toilets in the foundation stage are wide enough for a child in a wheelchair and there is no changing area where a child could lie down and be changed.   </w:t>
      </w:r>
    </w:p>
    <w:p w14:paraId="268FE275" w14:textId="77777777"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 xml:space="preserve">However, reasonable adjustments could be made.  Two of the cubicles could be joined together to make the space wide enough for a wheelchair.  Alterations could be made to both the disabled toilet and the shower area in the Early Years to accommodate a changing area. </w:t>
      </w:r>
    </w:p>
    <w:p w14:paraId="78EF6F61" w14:textId="77777777"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 xml:space="preserve">The school has a sensory area that is accessible by all stakeholders and provisions are made for children who find outside at break times challenging. </w:t>
      </w:r>
    </w:p>
    <w:p w14:paraId="1490C404" w14:textId="77777777" w:rsidR="00297459" w:rsidRPr="00914A83" w:rsidRDefault="00297459" w:rsidP="00F6333E">
      <w:pPr>
        <w:spacing w:line="360" w:lineRule="auto"/>
        <w:jc w:val="both"/>
        <w:rPr>
          <w:rFonts w:ascii="Tahoma" w:hAnsi="Tahoma" w:cs="Tahoma"/>
          <w:sz w:val="21"/>
          <w:szCs w:val="21"/>
        </w:rPr>
      </w:pPr>
      <w:r w:rsidRPr="00914A83">
        <w:rPr>
          <w:rFonts w:ascii="Tahoma" w:hAnsi="Tahoma" w:cs="Tahoma"/>
          <w:sz w:val="21"/>
          <w:szCs w:val="21"/>
        </w:rPr>
        <w:t xml:space="preserve">The school has not got a loop system, however this could be installed if needed as a reasonable adjustment.  The Inclusion Manager will support parent/carers in regards to completing paperwork and forms relating to SEND pupil’s welfare and education. </w:t>
      </w:r>
    </w:p>
    <w:p w14:paraId="10BC96F6" w14:textId="77777777" w:rsidR="00297459" w:rsidRPr="00914A83" w:rsidRDefault="00297459" w:rsidP="00F6333E">
      <w:pPr>
        <w:spacing w:line="360" w:lineRule="auto"/>
        <w:jc w:val="both"/>
        <w:rPr>
          <w:rFonts w:ascii="Tahoma" w:hAnsi="Tahoma" w:cs="Tahoma"/>
          <w:sz w:val="21"/>
          <w:szCs w:val="21"/>
        </w:rPr>
        <w:sectPr w:rsidR="00297459" w:rsidRPr="00914A83" w:rsidSect="00914A83">
          <w:pgSz w:w="11906" w:h="16838"/>
          <w:pgMar w:top="851" w:right="1440" w:bottom="851" w:left="1440"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pPr>
    </w:p>
    <w:p w14:paraId="2DF8161D" w14:textId="16F21B03" w:rsidR="00021506" w:rsidRPr="00914A83" w:rsidRDefault="00DF4182" w:rsidP="00F6333E">
      <w:pPr>
        <w:spacing w:line="360" w:lineRule="auto"/>
        <w:jc w:val="both"/>
        <w:rPr>
          <w:rFonts w:ascii="Tahoma" w:hAnsi="Tahoma" w:cs="Arial"/>
          <w:b/>
          <w:sz w:val="32"/>
        </w:rPr>
      </w:pPr>
      <w:r>
        <w:rPr>
          <w:rFonts w:ascii="Tahoma" w:hAnsi="Tahoma"/>
          <w:noProof/>
          <w:lang w:eastAsia="en-GB"/>
        </w:rPr>
        <w:lastRenderedPageBreak/>
        <mc:AlternateContent>
          <mc:Choice Requires="wps">
            <w:drawing>
              <wp:anchor distT="0" distB="0" distL="114300" distR="114300" simplePos="0" relativeHeight="251657728" behindDoc="0" locked="0" layoutInCell="1" allowOverlap="1" wp14:anchorId="38914D31" wp14:editId="525EB928">
                <wp:simplePos x="0" y="0"/>
                <wp:positionH relativeFrom="margin">
                  <wp:posOffset>-381000</wp:posOffset>
                </wp:positionH>
                <wp:positionV relativeFrom="paragraph">
                  <wp:posOffset>459740</wp:posOffset>
                </wp:positionV>
                <wp:extent cx="9421495" cy="672465"/>
                <wp:effectExtent l="0" t="0" r="2730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495" cy="672465"/>
                        </a:xfrm>
                        <a:prstGeom prst="rect">
                          <a:avLst/>
                        </a:prstGeom>
                        <a:solidFill>
                          <a:sysClr val="window" lastClr="FFFFFF">
                            <a:lumMod val="85000"/>
                          </a:sysClr>
                        </a:solidFill>
                        <a:ln w="9525">
                          <a:solidFill>
                            <a:srgbClr val="000000"/>
                          </a:solidFill>
                          <a:miter lim="800000"/>
                          <a:headEnd/>
                          <a:tailEnd/>
                        </a:ln>
                      </wps:spPr>
                      <wps:txbx>
                        <w:txbxContent>
                          <w:p w14:paraId="46C44DA8" w14:textId="08A57820" w:rsidR="00F34593" w:rsidRPr="00021506" w:rsidRDefault="00F34593" w:rsidP="00021506">
                            <w:pPr>
                              <w:jc w:val="both"/>
                              <w:rPr>
                                <w:rFonts w:ascii="Arial" w:hAnsi="Arial" w:cs="Arial"/>
                              </w:rPr>
                            </w:pPr>
                            <w:r w:rsidRPr="00021506">
                              <w:rPr>
                                <w:rFonts w:ascii="Arial" w:hAnsi="Arial" w:cs="Arial"/>
                              </w:rPr>
                              <w:t xml:space="preserve">Governing bodies should undertake an audit of the extent to which pupils </w:t>
                            </w:r>
                            <w:r>
                              <w:rPr>
                                <w:rFonts w:ascii="Arial" w:hAnsi="Arial" w:cs="Arial"/>
                              </w:rPr>
                              <w:t xml:space="preserve">and families </w:t>
                            </w:r>
                            <w:r w:rsidRPr="00021506">
                              <w:rPr>
                                <w:rFonts w:ascii="Arial" w:hAnsi="Arial" w:cs="Arial"/>
                              </w:rPr>
                              <w:t>with disabilities can access the curriculum on an equal basis with thei</w:t>
                            </w:r>
                            <w:r w:rsidR="00914A83">
                              <w:rPr>
                                <w:rFonts w:ascii="Arial" w:hAnsi="Arial" w:cs="Arial"/>
                              </w:rPr>
                              <w:t>r peers. Short, medium and long-</w:t>
                            </w:r>
                            <w:r w:rsidRPr="00021506">
                              <w:rPr>
                                <w:rFonts w:ascii="Arial" w:hAnsi="Arial" w:cs="Arial"/>
                              </w:rPr>
                              <w:t xml:space="preserve">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021506">
                              <w:rPr>
                                <w:rFonts w:ascii="Arial" w:hAnsi="Arial" w:cs="Arial"/>
                              </w:rPr>
                              <w:t>themselves or their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38914D31">
                <v:stroke joinstyle="miter"/>
                <v:path gradientshapeok="t" o:connecttype="rect"/>
              </v:shapetype>
              <v:shape id="Text Box 2" style="position:absolute;left:0;text-align:left;margin-left:-30pt;margin-top:36.2pt;width:741.85pt;height:52.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">
                <v:textbox>
                  <w:txbxContent>
                    <w:p w:rsidRPr="00021506" w:rsidR="00F34593" w:rsidP="00021506" w:rsidRDefault="00F34593" w14:paraId="46C44DA8" w14:textId="08A57820">
                      <w:pPr>
                        <w:jc w:val="both"/>
                        <w:rPr>
                          <w:rFonts w:ascii="Arial" w:hAnsi="Arial" w:cs="Arial"/>
                        </w:rPr>
                      </w:pPr>
                      <w:r w:rsidRPr="00021506">
                        <w:rPr>
                          <w:rFonts w:ascii="Arial" w:hAnsi="Arial" w:cs="Arial"/>
                        </w:rPr>
                        <w:t xml:space="preserve">Governing bodies should undertake an audit of the extent to which pupils </w:t>
                      </w:r>
                      <w:r>
                        <w:rPr>
                          <w:rFonts w:ascii="Arial" w:hAnsi="Arial" w:cs="Arial"/>
                        </w:rPr>
                        <w:t xml:space="preserve">and families </w:t>
                      </w:r>
                      <w:r w:rsidRPr="00021506">
                        <w:rPr>
                          <w:rFonts w:ascii="Arial" w:hAnsi="Arial" w:cs="Arial"/>
                        </w:rPr>
                        <w:t>with disabilities can access the curriculum on an equal basis with thei</w:t>
                      </w:r>
                      <w:r w:rsidR="00914A83">
                        <w:rPr>
                          <w:rFonts w:ascii="Arial" w:hAnsi="Arial" w:cs="Arial"/>
                        </w:rPr>
                        <w:t>r peers. Short, medium and long-</w:t>
                      </w:r>
                      <w:r w:rsidRPr="00021506">
                        <w:rPr>
                          <w:rFonts w:ascii="Arial" w:hAnsi="Arial" w:cs="Arial"/>
                        </w:rPr>
                        <w:t xml:space="preserve">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021506">
                        <w:rPr>
                          <w:rFonts w:ascii="Arial" w:hAnsi="Arial" w:cs="Arial"/>
                        </w:rPr>
                        <w:t>themselves or their parents/carers.</w:t>
                      </w:r>
                    </w:p>
                  </w:txbxContent>
                </v:textbox>
                <w10:wrap anchorx="margin"/>
              </v:shape>
            </w:pict>
          </mc:Fallback>
        </mc:AlternateContent>
      </w:r>
      <w:r w:rsidR="00021506" w:rsidRPr="00914A83">
        <w:rPr>
          <w:rFonts w:ascii="Tahoma" w:hAnsi="Tahoma" w:cs="Arial"/>
          <w:b/>
          <w:sz w:val="32"/>
        </w:rPr>
        <w:t>Planning duty 1: Curri</w:t>
      </w:r>
      <w:bookmarkStart w:id="3" w:name="one"/>
      <w:bookmarkEnd w:id="3"/>
      <w:r w:rsidR="00021506" w:rsidRPr="00914A83">
        <w:rPr>
          <w:rFonts w:ascii="Tahoma" w:hAnsi="Tahoma" w:cs="Arial"/>
          <w:b/>
          <w:sz w:val="32"/>
        </w:rPr>
        <w:t>culu</w:t>
      </w:r>
      <w:r w:rsidR="00145224" w:rsidRPr="00914A83">
        <w:rPr>
          <w:rFonts w:ascii="Tahoma" w:hAnsi="Tahoma" w:cs="Arial"/>
          <w:b/>
          <w:sz w:val="32"/>
        </w:rPr>
        <w:t>m</w:t>
      </w:r>
    </w:p>
    <w:p w14:paraId="21751999" w14:textId="77777777" w:rsidR="00021506" w:rsidRPr="00914A83" w:rsidRDefault="00021506" w:rsidP="00F6333E">
      <w:pPr>
        <w:spacing w:line="360" w:lineRule="auto"/>
        <w:jc w:val="both"/>
        <w:rPr>
          <w:rFonts w:ascii="Tahoma" w:hAnsi="Tahoma" w:cs="Arial"/>
        </w:rPr>
      </w:pPr>
    </w:p>
    <w:p w14:paraId="2463CBDD" w14:textId="1B02D2F2" w:rsidR="00021506" w:rsidRPr="00914A83" w:rsidRDefault="00021506" w:rsidP="00F6333E">
      <w:pPr>
        <w:spacing w:line="360" w:lineRule="auto"/>
        <w:jc w:val="both"/>
        <w:rPr>
          <w:rFonts w:ascii="Tahoma" w:hAnsi="Tahoma" w:cs="Arial"/>
        </w:rPr>
      </w:pPr>
    </w:p>
    <w:tbl>
      <w:tblPr>
        <w:tblpPr w:leftFromText="180" w:rightFromText="180" w:vertAnchor="page" w:horzAnchor="margin" w:tblpXSpec="center" w:tblpY="391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4395"/>
        <w:gridCol w:w="1417"/>
        <w:gridCol w:w="1701"/>
        <w:gridCol w:w="1985"/>
        <w:gridCol w:w="1417"/>
      </w:tblGrid>
      <w:tr w:rsidR="00D37465" w:rsidRPr="00914A83" w14:paraId="4A1A4A99" w14:textId="77777777" w:rsidTr="00C04CC7">
        <w:tc>
          <w:tcPr>
            <w:tcW w:w="1951" w:type="dxa"/>
            <w:tcBorders>
              <w:top w:val="nil"/>
              <w:left w:val="nil"/>
              <w:bottom w:val="single" w:sz="4" w:space="0" w:color="auto"/>
              <w:right w:val="single" w:sz="4" w:space="0" w:color="auto"/>
            </w:tcBorders>
            <w:shd w:val="clear" w:color="auto" w:fill="FFFFFF"/>
          </w:tcPr>
          <w:p w14:paraId="2390A97D" w14:textId="77777777" w:rsidR="00326B9C" w:rsidRPr="00914A83" w:rsidRDefault="00326B9C" w:rsidP="00326B9C">
            <w:pPr>
              <w:spacing w:before="120" w:after="120" w:line="320" w:lineRule="exact"/>
              <w:rPr>
                <w:rFonts w:ascii="Tahoma" w:hAnsi="Tahoma" w:cs="Arial"/>
                <w:b/>
                <w:color w:val="000000"/>
                <w:szCs w:val="28"/>
              </w:rPr>
            </w:pPr>
          </w:p>
        </w:tc>
        <w:tc>
          <w:tcPr>
            <w:tcW w:w="2126" w:type="dxa"/>
            <w:tcBorders>
              <w:left w:val="single" w:sz="4" w:space="0" w:color="auto"/>
            </w:tcBorders>
            <w:shd w:val="clear" w:color="auto" w:fill="FFD006"/>
          </w:tcPr>
          <w:p w14:paraId="7FC2EFD5"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Issue</w:t>
            </w:r>
          </w:p>
        </w:tc>
        <w:tc>
          <w:tcPr>
            <w:tcW w:w="4395" w:type="dxa"/>
            <w:shd w:val="clear" w:color="auto" w:fill="FFD006"/>
          </w:tcPr>
          <w:p w14:paraId="7477ACE5" w14:textId="77777777" w:rsidR="00326B9C" w:rsidRPr="00914A83" w:rsidRDefault="00326B9C" w:rsidP="00326B9C">
            <w:pPr>
              <w:spacing w:before="120" w:after="120" w:line="320" w:lineRule="exact"/>
              <w:jc w:val="center"/>
              <w:rPr>
                <w:rFonts w:ascii="Tahoma" w:hAnsi="Tahoma" w:cs="Arial"/>
                <w:b/>
                <w:color w:val="000000"/>
                <w:szCs w:val="24"/>
              </w:rPr>
            </w:pPr>
            <w:r w:rsidRPr="00914A83">
              <w:rPr>
                <w:rFonts w:ascii="Tahoma" w:hAnsi="Tahoma" w:cs="Arial"/>
                <w:b/>
                <w:color w:val="000000"/>
                <w:szCs w:val="24"/>
              </w:rPr>
              <w:t>What</w:t>
            </w:r>
          </w:p>
        </w:tc>
        <w:tc>
          <w:tcPr>
            <w:tcW w:w="1417" w:type="dxa"/>
            <w:shd w:val="clear" w:color="auto" w:fill="FFD006"/>
          </w:tcPr>
          <w:p w14:paraId="2E30CA66"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Who</w:t>
            </w:r>
          </w:p>
        </w:tc>
        <w:tc>
          <w:tcPr>
            <w:tcW w:w="1701" w:type="dxa"/>
            <w:shd w:val="clear" w:color="auto" w:fill="FFD006"/>
          </w:tcPr>
          <w:p w14:paraId="20D1729D"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When</w:t>
            </w:r>
          </w:p>
        </w:tc>
        <w:tc>
          <w:tcPr>
            <w:tcW w:w="1985" w:type="dxa"/>
            <w:shd w:val="clear" w:color="auto" w:fill="FFD006"/>
          </w:tcPr>
          <w:p w14:paraId="1E26B66C"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Outcome</w:t>
            </w:r>
          </w:p>
        </w:tc>
        <w:tc>
          <w:tcPr>
            <w:tcW w:w="1417" w:type="dxa"/>
            <w:shd w:val="clear" w:color="auto" w:fill="FFD006"/>
          </w:tcPr>
          <w:p w14:paraId="4E31085A"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Review</w:t>
            </w:r>
          </w:p>
        </w:tc>
      </w:tr>
      <w:tr w:rsidR="00D37465" w:rsidRPr="00914A83" w14:paraId="0D184E93" w14:textId="77777777" w:rsidTr="00C04CC7">
        <w:tc>
          <w:tcPr>
            <w:tcW w:w="1951" w:type="dxa"/>
            <w:vMerge w:val="restart"/>
            <w:tcBorders>
              <w:top w:val="single" w:sz="4" w:space="0" w:color="auto"/>
            </w:tcBorders>
            <w:shd w:val="clear" w:color="auto" w:fill="BABABC"/>
            <w:vAlign w:val="center"/>
          </w:tcPr>
          <w:p w14:paraId="6DACAA9E" w14:textId="77777777" w:rsidR="00297459" w:rsidRPr="00914A83" w:rsidRDefault="00297459" w:rsidP="00297459">
            <w:pPr>
              <w:spacing w:before="120" w:after="120" w:line="320" w:lineRule="exact"/>
              <w:jc w:val="center"/>
              <w:rPr>
                <w:rFonts w:ascii="Tahoma" w:hAnsi="Tahoma" w:cs="Arial"/>
                <w:b/>
                <w:color w:val="000000"/>
                <w:szCs w:val="28"/>
              </w:rPr>
            </w:pPr>
            <w:r w:rsidRPr="00914A83">
              <w:rPr>
                <w:rFonts w:ascii="Tahoma" w:hAnsi="Tahoma" w:cs="Arial"/>
                <w:b/>
                <w:color w:val="000000"/>
                <w:szCs w:val="28"/>
              </w:rPr>
              <w:t>Short term</w:t>
            </w:r>
          </w:p>
        </w:tc>
        <w:tc>
          <w:tcPr>
            <w:tcW w:w="2126" w:type="dxa"/>
            <w:shd w:val="clear" w:color="auto" w:fill="auto"/>
            <w:vAlign w:val="center"/>
          </w:tcPr>
          <w:p w14:paraId="141A63D7" w14:textId="77777777" w:rsidR="00297459" w:rsidRPr="00DF4182" w:rsidRDefault="00D37465"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Can pupils with SEND access all lessons?</w:t>
            </w:r>
          </w:p>
        </w:tc>
        <w:tc>
          <w:tcPr>
            <w:tcW w:w="4395" w:type="dxa"/>
            <w:shd w:val="clear" w:color="auto" w:fill="auto"/>
            <w:vAlign w:val="center"/>
          </w:tcPr>
          <w:p w14:paraId="5374ED12" w14:textId="77777777" w:rsidR="00297459" w:rsidRPr="00C04CC7" w:rsidRDefault="00D37465" w:rsidP="00CA51B8">
            <w:pPr>
              <w:spacing w:after="0" w:line="240" w:lineRule="auto"/>
              <w:rPr>
                <w:rFonts w:ascii="Tahoma" w:hAnsi="Tahoma" w:cs="Tahoma"/>
                <w:color w:val="000000"/>
                <w:sz w:val="18"/>
                <w:szCs w:val="18"/>
              </w:rPr>
            </w:pPr>
            <w:r w:rsidRPr="00C04CC7">
              <w:rPr>
                <w:rFonts w:ascii="Tahoma" w:hAnsi="Tahoma" w:cs="Tahoma"/>
                <w:color w:val="000000"/>
                <w:sz w:val="18"/>
                <w:szCs w:val="18"/>
              </w:rPr>
              <w:t>Detailed provision mapping – update each term after review meetings</w:t>
            </w:r>
          </w:p>
          <w:p w14:paraId="68C63AC9" w14:textId="77777777" w:rsidR="009C2AEF" w:rsidRPr="00DF4182" w:rsidRDefault="00D37465" w:rsidP="00CA51B8">
            <w:pPr>
              <w:spacing w:after="0" w:line="240" w:lineRule="auto"/>
              <w:rPr>
                <w:rFonts w:ascii="Tahoma" w:hAnsi="Tahoma" w:cs="Tahoma"/>
                <w:color w:val="000000"/>
                <w:sz w:val="18"/>
                <w:szCs w:val="18"/>
              </w:rPr>
            </w:pPr>
            <w:r w:rsidRPr="00C04CC7">
              <w:rPr>
                <w:rFonts w:ascii="Tahoma" w:hAnsi="Tahoma" w:cs="Tahoma"/>
                <w:color w:val="000000"/>
                <w:sz w:val="18"/>
                <w:szCs w:val="18"/>
              </w:rPr>
              <w:t>Monitor the use of adjustments made in lessons – these will be highlighted on target review sheets</w:t>
            </w:r>
          </w:p>
          <w:p w14:paraId="5314E5C7" w14:textId="77777777" w:rsidR="00D37465" w:rsidRDefault="009C2AEF" w:rsidP="00CA51B8">
            <w:pPr>
              <w:spacing w:after="0" w:line="240" w:lineRule="auto"/>
              <w:rPr>
                <w:rFonts w:ascii="Tahoma" w:hAnsi="Tahoma" w:cs="Tahoma"/>
                <w:color w:val="000000"/>
                <w:sz w:val="18"/>
                <w:szCs w:val="18"/>
              </w:rPr>
            </w:pPr>
            <w:r w:rsidRPr="00DF4182">
              <w:rPr>
                <w:rFonts w:ascii="Tahoma" w:hAnsi="Tahoma" w:cs="Tahoma"/>
                <w:color w:val="FF0000"/>
                <w:sz w:val="18"/>
                <w:szCs w:val="18"/>
              </w:rPr>
              <w:t xml:space="preserve">These have been reviewed each term </w:t>
            </w:r>
            <w:r w:rsidR="00C04CC7">
              <w:rPr>
                <w:rFonts w:ascii="Tahoma" w:hAnsi="Tahoma" w:cs="Tahoma"/>
                <w:color w:val="000000"/>
                <w:sz w:val="18"/>
                <w:szCs w:val="18"/>
              </w:rPr>
              <w:t xml:space="preserve"> </w:t>
            </w:r>
          </w:p>
          <w:p w14:paraId="47B7ADB2" w14:textId="05CE7D0D" w:rsidR="00C04CC7" w:rsidRPr="00DF4182" w:rsidRDefault="00C04CC7" w:rsidP="00CA51B8">
            <w:pPr>
              <w:spacing w:after="0" w:line="240" w:lineRule="auto"/>
              <w:rPr>
                <w:rFonts w:ascii="Tahoma" w:hAnsi="Tahoma" w:cs="Tahoma"/>
                <w:color w:val="000000"/>
                <w:sz w:val="18"/>
                <w:szCs w:val="18"/>
              </w:rPr>
            </w:pPr>
            <w:r>
              <w:rPr>
                <w:rFonts w:ascii="Tahoma" w:hAnsi="Tahoma" w:cs="Tahoma"/>
                <w:color w:val="000000"/>
                <w:sz w:val="18"/>
                <w:szCs w:val="18"/>
              </w:rPr>
              <w:t>Carry out a learning walk to look at the SEND provisions – Spring 2020</w:t>
            </w:r>
          </w:p>
        </w:tc>
        <w:tc>
          <w:tcPr>
            <w:tcW w:w="1417" w:type="dxa"/>
            <w:shd w:val="clear" w:color="auto" w:fill="auto"/>
            <w:vAlign w:val="center"/>
          </w:tcPr>
          <w:p w14:paraId="6C8F5D8D" w14:textId="77777777" w:rsidR="00297459" w:rsidRPr="00DF4182" w:rsidRDefault="00D37465" w:rsidP="00CA51B8">
            <w:pPr>
              <w:spacing w:after="0" w:line="240" w:lineRule="auto"/>
              <w:rPr>
                <w:rFonts w:ascii="Tahoma" w:hAnsi="Tahoma" w:cs="Tahoma"/>
                <w:color w:val="000000"/>
                <w:sz w:val="18"/>
                <w:szCs w:val="18"/>
              </w:rPr>
            </w:pPr>
            <w:proofErr w:type="spellStart"/>
            <w:r w:rsidRPr="00DF4182">
              <w:rPr>
                <w:rFonts w:ascii="Tahoma" w:hAnsi="Tahoma" w:cs="Tahoma"/>
                <w:color w:val="000000"/>
                <w:sz w:val="18"/>
                <w:szCs w:val="18"/>
              </w:rPr>
              <w:t>Headteacher</w:t>
            </w:r>
            <w:proofErr w:type="spellEnd"/>
            <w:r w:rsidRPr="00DF4182">
              <w:rPr>
                <w:rFonts w:ascii="Tahoma" w:hAnsi="Tahoma" w:cs="Tahoma"/>
                <w:color w:val="000000"/>
                <w:sz w:val="18"/>
                <w:szCs w:val="18"/>
              </w:rPr>
              <w:t>/ SENCO</w:t>
            </w:r>
          </w:p>
        </w:tc>
        <w:tc>
          <w:tcPr>
            <w:tcW w:w="1701" w:type="dxa"/>
            <w:shd w:val="clear" w:color="auto" w:fill="auto"/>
            <w:vAlign w:val="center"/>
          </w:tcPr>
          <w:p w14:paraId="5304ECE6" w14:textId="77777777" w:rsidR="00297459" w:rsidRPr="00DF4182" w:rsidRDefault="00D37465"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Spring 2018</w:t>
            </w:r>
          </w:p>
        </w:tc>
        <w:tc>
          <w:tcPr>
            <w:tcW w:w="1985" w:type="dxa"/>
            <w:shd w:val="clear" w:color="auto" w:fill="auto"/>
            <w:vAlign w:val="center"/>
          </w:tcPr>
          <w:p w14:paraId="7F010500" w14:textId="77777777" w:rsidR="00297459" w:rsidRPr="00DF4182" w:rsidRDefault="00D37465"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Pupils with SEND will access all lessons </w:t>
            </w:r>
          </w:p>
        </w:tc>
        <w:tc>
          <w:tcPr>
            <w:tcW w:w="1417" w:type="dxa"/>
            <w:shd w:val="clear" w:color="auto" w:fill="auto"/>
            <w:vAlign w:val="center"/>
          </w:tcPr>
          <w:p w14:paraId="7F1336D5" w14:textId="77777777" w:rsidR="00297459" w:rsidRPr="00DF4182" w:rsidRDefault="00D37465"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Summer 2018</w:t>
            </w:r>
          </w:p>
          <w:p w14:paraId="1BB20454" w14:textId="77777777" w:rsidR="00C04CC7" w:rsidRDefault="00C04CC7" w:rsidP="00CA51B8">
            <w:pPr>
              <w:spacing w:after="0" w:line="240" w:lineRule="auto"/>
              <w:rPr>
                <w:rFonts w:ascii="Tahoma" w:hAnsi="Tahoma" w:cs="Tahoma"/>
                <w:color w:val="FF0000"/>
                <w:sz w:val="18"/>
                <w:szCs w:val="18"/>
              </w:rPr>
            </w:pPr>
          </w:p>
          <w:p w14:paraId="1F469567" w14:textId="77777777" w:rsidR="00C04CC7" w:rsidRDefault="00C04CC7" w:rsidP="00CA51B8">
            <w:pPr>
              <w:spacing w:after="0" w:line="240" w:lineRule="auto"/>
              <w:rPr>
                <w:rFonts w:ascii="Tahoma" w:hAnsi="Tahoma" w:cs="Tahoma"/>
                <w:color w:val="FF0000"/>
                <w:sz w:val="18"/>
                <w:szCs w:val="18"/>
              </w:rPr>
            </w:pPr>
          </w:p>
          <w:p w14:paraId="55285547" w14:textId="77777777" w:rsidR="009C2AEF" w:rsidRDefault="009C2AEF" w:rsidP="00CA51B8">
            <w:pPr>
              <w:spacing w:after="0" w:line="240" w:lineRule="auto"/>
              <w:rPr>
                <w:rFonts w:ascii="Tahoma" w:hAnsi="Tahoma" w:cs="Tahoma"/>
                <w:color w:val="FF0000"/>
                <w:sz w:val="18"/>
                <w:szCs w:val="18"/>
              </w:rPr>
            </w:pPr>
            <w:r w:rsidRPr="00DF4182">
              <w:rPr>
                <w:rFonts w:ascii="Tahoma" w:hAnsi="Tahoma" w:cs="Tahoma"/>
                <w:color w:val="FF0000"/>
                <w:sz w:val="18"/>
                <w:szCs w:val="18"/>
              </w:rPr>
              <w:t>19/4/18</w:t>
            </w:r>
          </w:p>
          <w:p w14:paraId="075C696D" w14:textId="77777777" w:rsidR="00C04CC7" w:rsidRDefault="00C04CC7" w:rsidP="00CA51B8">
            <w:pPr>
              <w:spacing w:after="0" w:line="240" w:lineRule="auto"/>
              <w:rPr>
                <w:rFonts w:ascii="Tahoma" w:hAnsi="Tahoma" w:cs="Tahoma"/>
                <w:color w:val="FF0000"/>
                <w:sz w:val="18"/>
                <w:szCs w:val="18"/>
              </w:rPr>
            </w:pPr>
          </w:p>
          <w:p w14:paraId="7F452BE6" w14:textId="2FB76306" w:rsidR="00C04CC7" w:rsidRPr="00C04CC7" w:rsidRDefault="00C04CC7" w:rsidP="00CA51B8">
            <w:pPr>
              <w:spacing w:after="0" w:line="240" w:lineRule="auto"/>
              <w:rPr>
                <w:rFonts w:ascii="Tahoma" w:hAnsi="Tahoma" w:cs="Tahoma"/>
                <w:color w:val="FF0000"/>
                <w:sz w:val="18"/>
                <w:szCs w:val="18"/>
              </w:rPr>
            </w:pPr>
            <w:r w:rsidRPr="00C04CC7">
              <w:rPr>
                <w:rFonts w:ascii="Tahoma" w:hAnsi="Tahoma" w:cs="Tahoma"/>
                <w:color w:val="FF0000"/>
                <w:sz w:val="18"/>
                <w:szCs w:val="18"/>
              </w:rPr>
              <w:t>Nov 2019</w:t>
            </w:r>
          </w:p>
          <w:p w14:paraId="6529BBD9" w14:textId="1F2B774D" w:rsidR="00C04CC7" w:rsidRPr="00DF4182" w:rsidRDefault="00C04CC7" w:rsidP="00CA51B8">
            <w:pPr>
              <w:spacing w:after="0" w:line="240" w:lineRule="auto"/>
              <w:rPr>
                <w:rFonts w:ascii="Tahoma" w:hAnsi="Tahoma" w:cs="Tahoma"/>
                <w:color w:val="FF0000"/>
                <w:sz w:val="18"/>
                <w:szCs w:val="18"/>
              </w:rPr>
            </w:pPr>
          </w:p>
        </w:tc>
      </w:tr>
      <w:tr w:rsidR="00D37465" w:rsidRPr="00914A83" w14:paraId="00ED4376" w14:textId="77777777" w:rsidTr="00C04CC7">
        <w:tc>
          <w:tcPr>
            <w:tcW w:w="1951" w:type="dxa"/>
            <w:vMerge/>
            <w:shd w:val="clear" w:color="auto" w:fill="BABABC"/>
            <w:vAlign w:val="center"/>
          </w:tcPr>
          <w:p w14:paraId="788B0F9A" w14:textId="77777777" w:rsidR="00297459" w:rsidRPr="00914A83" w:rsidRDefault="00297459" w:rsidP="00297459">
            <w:pPr>
              <w:spacing w:before="120" w:after="120" w:line="320" w:lineRule="exact"/>
              <w:jc w:val="center"/>
              <w:rPr>
                <w:rFonts w:ascii="Tahoma" w:hAnsi="Tahoma" w:cs="Arial"/>
                <w:b/>
                <w:color w:val="000000"/>
                <w:szCs w:val="28"/>
              </w:rPr>
            </w:pPr>
          </w:p>
        </w:tc>
        <w:tc>
          <w:tcPr>
            <w:tcW w:w="2126" w:type="dxa"/>
            <w:shd w:val="clear" w:color="auto" w:fill="auto"/>
            <w:vAlign w:val="center"/>
          </w:tcPr>
          <w:p w14:paraId="09E27B9D" w14:textId="77777777" w:rsidR="00297459" w:rsidRPr="00DF4182" w:rsidRDefault="00D37465"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Do s</w:t>
            </w:r>
            <w:r w:rsidR="00297459" w:rsidRPr="00DF4182">
              <w:rPr>
                <w:rFonts w:ascii="Tahoma" w:hAnsi="Tahoma" w:cs="Tahoma"/>
                <w:color w:val="000000"/>
                <w:sz w:val="18"/>
                <w:szCs w:val="18"/>
              </w:rPr>
              <w:t>taff members have the skills to support pupils with SEND</w:t>
            </w:r>
            <w:r w:rsidRPr="00DF4182">
              <w:rPr>
                <w:rFonts w:ascii="Tahoma" w:hAnsi="Tahoma" w:cs="Tahoma"/>
                <w:color w:val="000000"/>
                <w:sz w:val="18"/>
                <w:szCs w:val="18"/>
              </w:rPr>
              <w:t>?</w:t>
            </w:r>
          </w:p>
          <w:p w14:paraId="50ACE278" w14:textId="77777777" w:rsidR="00CA51B8" w:rsidRPr="00DF4182" w:rsidRDefault="00CA51B8" w:rsidP="00CA51B8">
            <w:pPr>
              <w:spacing w:after="0" w:line="240" w:lineRule="auto"/>
              <w:rPr>
                <w:rFonts w:ascii="Tahoma" w:hAnsi="Tahoma" w:cs="Tahoma"/>
                <w:color w:val="000000"/>
                <w:sz w:val="18"/>
                <w:szCs w:val="18"/>
              </w:rPr>
            </w:pPr>
          </w:p>
        </w:tc>
        <w:tc>
          <w:tcPr>
            <w:tcW w:w="4395" w:type="dxa"/>
            <w:shd w:val="clear" w:color="auto" w:fill="auto"/>
            <w:vAlign w:val="center"/>
          </w:tcPr>
          <w:p w14:paraId="1378E46C" w14:textId="59FBF747" w:rsidR="00297459" w:rsidRPr="00DF4182" w:rsidRDefault="00D37465" w:rsidP="00CA51B8">
            <w:pPr>
              <w:spacing w:after="0" w:line="240" w:lineRule="auto"/>
              <w:rPr>
                <w:rFonts w:ascii="Tahoma" w:hAnsi="Tahoma" w:cs="Tahoma"/>
                <w:color w:val="000000"/>
                <w:sz w:val="18"/>
                <w:szCs w:val="18"/>
              </w:rPr>
            </w:pPr>
            <w:r w:rsidRPr="00C04CC7">
              <w:rPr>
                <w:rFonts w:ascii="Tahoma" w:hAnsi="Tahoma" w:cs="Tahoma"/>
                <w:color w:val="000000"/>
                <w:sz w:val="18"/>
                <w:szCs w:val="18"/>
              </w:rPr>
              <w:t>Revisit the staff skills audit that we completed two years ago</w:t>
            </w:r>
            <w:r w:rsidR="009C2AEF" w:rsidRPr="00DF4182">
              <w:rPr>
                <w:rFonts w:ascii="Tahoma" w:hAnsi="Tahoma" w:cs="Tahoma"/>
                <w:color w:val="000000"/>
                <w:sz w:val="18"/>
                <w:szCs w:val="18"/>
              </w:rPr>
              <w:t xml:space="preserve"> </w:t>
            </w:r>
            <w:r w:rsidR="009C2AEF" w:rsidRPr="00DF4182">
              <w:rPr>
                <w:rFonts w:ascii="Tahoma" w:hAnsi="Tahoma" w:cs="Tahoma"/>
                <w:color w:val="FF0000"/>
                <w:sz w:val="18"/>
                <w:szCs w:val="18"/>
              </w:rPr>
              <w:t>This was revisited in Autumn 2 with all staff and overall all staff feel more confident in all areas</w:t>
            </w:r>
            <w:r w:rsidRPr="00DF4182">
              <w:rPr>
                <w:rFonts w:ascii="Tahoma" w:hAnsi="Tahoma" w:cs="Tahoma"/>
                <w:color w:val="000000"/>
                <w:sz w:val="18"/>
                <w:szCs w:val="18"/>
              </w:rPr>
              <w:t xml:space="preserve"> </w:t>
            </w:r>
          </w:p>
          <w:p w14:paraId="324A54CE" w14:textId="0557E503" w:rsidR="009C2AEF" w:rsidRPr="00C04CC7" w:rsidRDefault="00D37465" w:rsidP="00CA51B8">
            <w:pPr>
              <w:spacing w:after="0" w:line="240" w:lineRule="auto"/>
              <w:rPr>
                <w:rFonts w:ascii="Tahoma" w:hAnsi="Tahoma" w:cs="Tahoma"/>
                <w:color w:val="000000"/>
                <w:sz w:val="18"/>
                <w:szCs w:val="18"/>
              </w:rPr>
            </w:pPr>
            <w:r w:rsidRPr="00C04CC7">
              <w:rPr>
                <w:rFonts w:ascii="Tahoma" w:hAnsi="Tahoma" w:cs="Tahoma"/>
                <w:color w:val="000000"/>
                <w:sz w:val="18"/>
                <w:szCs w:val="18"/>
              </w:rPr>
              <w:t>Provide training where needed</w:t>
            </w:r>
          </w:p>
          <w:p w14:paraId="1FDFBA02" w14:textId="63F7AE43" w:rsidR="00D37465" w:rsidRPr="00DF4182" w:rsidRDefault="009C2AEF" w:rsidP="00CA51B8">
            <w:pPr>
              <w:spacing w:after="0" w:line="240" w:lineRule="auto"/>
              <w:rPr>
                <w:rFonts w:ascii="Tahoma" w:hAnsi="Tahoma" w:cs="Tahoma"/>
                <w:color w:val="000000"/>
                <w:sz w:val="18"/>
                <w:szCs w:val="18"/>
              </w:rPr>
            </w:pPr>
            <w:r w:rsidRPr="00C04CC7">
              <w:rPr>
                <w:rFonts w:ascii="Tahoma" w:hAnsi="Tahoma" w:cs="Tahoma"/>
                <w:color w:val="000000"/>
                <w:sz w:val="18"/>
                <w:szCs w:val="18"/>
              </w:rPr>
              <w:t>Staff</w:t>
            </w:r>
            <w:r w:rsidRPr="00DF4182">
              <w:rPr>
                <w:rFonts w:ascii="Tahoma" w:hAnsi="Tahoma" w:cs="Tahoma"/>
                <w:color w:val="000000"/>
                <w:sz w:val="18"/>
                <w:szCs w:val="18"/>
              </w:rPr>
              <w:t xml:space="preserve"> – </w:t>
            </w:r>
            <w:r w:rsidRPr="00DF4182">
              <w:rPr>
                <w:rFonts w:ascii="Tahoma" w:hAnsi="Tahoma" w:cs="Tahoma"/>
                <w:color w:val="FF0000"/>
                <w:sz w:val="18"/>
                <w:szCs w:val="18"/>
              </w:rPr>
              <w:t>EAL came out as an area of need</w:t>
            </w:r>
            <w:r w:rsidRPr="00DF4182">
              <w:rPr>
                <w:rFonts w:ascii="Tahoma" w:hAnsi="Tahoma" w:cs="Tahoma"/>
                <w:color w:val="000000"/>
                <w:sz w:val="18"/>
                <w:szCs w:val="18"/>
              </w:rPr>
              <w:t xml:space="preserve"> </w:t>
            </w:r>
            <w:r w:rsidR="00D37465" w:rsidRPr="00DF4182">
              <w:rPr>
                <w:rFonts w:ascii="Tahoma" w:hAnsi="Tahoma" w:cs="Tahoma"/>
                <w:color w:val="000000"/>
                <w:sz w:val="18"/>
                <w:szCs w:val="18"/>
              </w:rPr>
              <w:t xml:space="preserve"> </w:t>
            </w:r>
          </w:p>
        </w:tc>
        <w:tc>
          <w:tcPr>
            <w:tcW w:w="1417" w:type="dxa"/>
            <w:shd w:val="clear" w:color="auto" w:fill="auto"/>
            <w:vAlign w:val="center"/>
          </w:tcPr>
          <w:p w14:paraId="64EFB019" w14:textId="5DA00A7A" w:rsidR="00297459" w:rsidRPr="00DF4182" w:rsidRDefault="00297459" w:rsidP="00CA51B8">
            <w:pPr>
              <w:spacing w:after="0" w:line="240" w:lineRule="auto"/>
              <w:rPr>
                <w:rFonts w:ascii="Tahoma" w:hAnsi="Tahoma" w:cs="Tahoma"/>
                <w:color w:val="000000"/>
                <w:sz w:val="18"/>
                <w:szCs w:val="18"/>
              </w:rPr>
            </w:pPr>
            <w:proofErr w:type="spellStart"/>
            <w:r w:rsidRPr="00DF4182">
              <w:rPr>
                <w:rFonts w:ascii="Tahoma" w:hAnsi="Tahoma" w:cs="Tahoma"/>
                <w:color w:val="000000"/>
                <w:sz w:val="18"/>
                <w:szCs w:val="18"/>
              </w:rPr>
              <w:t>Headteacher</w:t>
            </w:r>
            <w:proofErr w:type="spellEnd"/>
            <w:r w:rsidRPr="00DF4182">
              <w:rPr>
                <w:rFonts w:ascii="Tahoma" w:hAnsi="Tahoma" w:cs="Tahoma"/>
                <w:color w:val="000000"/>
                <w:sz w:val="18"/>
                <w:szCs w:val="18"/>
              </w:rPr>
              <w:t>/ External advisors/</w:t>
            </w:r>
            <w:r w:rsidR="00C04CC7">
              <w:rPr>
                <w:rFonts w:ascii="Tahoma" w:hAnsi="Tahoma" w:cs="Tahoma"/>
                <w:color w:val="000000"/>
                <w:sz w:val="18"/>
                <w:szCs w:val="18"/>
              </w:rPr>
              <w:t xml:space="preserve"> </w:t>
            </w:r>
            <w:r w:rsidRPr="00DF4182">
              <w:rPr>
                <w:rFonts w:ascii="Tahoma" w:hAnsi="Tahoma" w:cs="Tahoma"/>
                <w:color w:val="000000"/>
                <w:sz w:val="18"/>
                <w:szCs w:val="18"/>
              </w:rPr>
              <w:t>SENCO</w:t>
            </w:r>
          </w:p>
        </w:tc>
        <w:tc>
          <w:tcPr>
            <w:tcW w:w="1701" w:type="dxa"/>
            <w:shd w:val="clear" w:color="auto" w:fill="auto"/>
            <w:vAlign w:val="center"/>
          </w:tcPr>
          <w:p w14:paraId="5A4392F6" w14:textId="77777777" w:rsidR="00297459" w:rsidRPr="00DF4182" w:rsidRDefault="00D37465"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Autumn </w:t>
            </w:r>
            <w:r w:rsidR="00297459" w:rsidRPr="00DF4182">
              <w:rPr>
                <w:rFonts w:ascii="Tahoma" w:hAnsi="Tahoma" w:cs="Tahoma"/>
                <w:color w:val="000000"/>
                <w:sz w:val="18"/>
                <w:szCs w:val="18"/>
              </w:rPr>
              <w:t>20</w:t>
            </w:r>
            <w:r w:rsidRPr="00DF4182">
              <w:rPr>
                <w:rFonts w:ascii="Tahoma" w:hAnsi="Tahoma" w:cs="Tahoma"/>
                <w:b/>
                <w:color w:val="000000"/>
                <w:sz w:val="18"/>
                <w:szCs w:val="18"/>
              </w:rPr>
              <w:t>17</w:t>
            </w:r>
          </w:p>
        </w:tc>
        <w:tc>
          <w:tcPr>
            <w:tcW w:w="1985" w:type="dxa"/>
            <w:shd w:val="clear" w:color="auto" w:fill="auto"/>
            <w:vAlign w:val="center"/>
          </w:tcPr>
          <w:p w14:paraId="6D69C613" w14:textId="77777777" w:rsidR="00297459" w:rsidRPr="00DF4182" w:rsidRDefault="00297459"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Staff members have the skills to support children with SEND</w:t>
            </w:r>
          </w:p>
        </w:tc>
        <w:tc>
          <w:tcPr>
            <w:tcW w:w="1417" w:type="dxa"/>
            <w:shd w:val="clear" w:color="auto" w:fill="auto"/>
            <w:vAlign w:val="center"/>
          </w:tcPr>
          <w:p w14:paraId="3E599E83" w14:textId="77777777" w:rsidR="00297459" w:rsidRPr="00DF4182" w:rsidRDefault="00D37465" w:rsidP="00CA51B8">
            <w:pPr>
              <w:spacing w:after="0" w:line="240" w:lineRule="auto"/>
              <w:rPr>
                <w:rFonts w:ascii="Tahoma" w:hAnsi="Tahoma" w:cs="Tahoma"/>
                <w:b/>
                <w:color w:val="000000"/>
                <w:sz w:val="18"/>
                <w:szCs w:val="18"/>
              </w:rPr>
            </w:pPr>
            <w:r w:rsidRPr="00DF4182">
              <w:rPr>
                <w:rFonts w:ascii="Tahoma" w:hAnsi="Tahoma" w:cs="Tahoma"/>
                <w:color w:val="000000"/>
                <w:sz w:val="18"/>
                <w:szCs w:val="18"/>
              </w:rPr>
              <w:t>Summer</w:t>
            </w:r>
            <w:r w:rsidR="00297459" w:rsidRPr="00DF4182">
              <w:rPr>
                <w:rFonts w:ascii="Tahoma" w:hAnsi="Tahoma" w:cs="Tahoma"/>
                <w:color w:val="000000"/>
                <w:sz w:val="18"/>
                <w:szCs w:val="18"/>
              </w:rPr>
              <w:t xml:space="preserve"> 20</w:t>
            </w:r>
            <w:r w:rsidRPr="00C04CC7">
              <w:rPr>
                <w:rFonts w:ascii="Tahoma" w:hAnsi="Tahoma" w:cs="Tahoma"/>
                <w:color w:val="000000"/>
                <w:sz w:val="18"/>
                <w:szCs w:val="18"/>
              </w:rPr>
              <w:t>18</w:t>
            </w:r>
          </w:p>
          <w:p w14:paraId="0DE0B786" w14:textId="0F22D226" w:rsidR="009C2AEF" w:rsidRPr="00DF4182" w:rsidRDefault="009C2AEF" w:rsidP="00CA51B8">
            <w:pPr>
              <w:spacing w:after="0" w:line="240" w:lineRule="auto"/>
              <w:rPr>
                <w:rFonts w:ascii="Tahoma" w:hAnsi="Tahoma" w:cs="Tahoma"/>
                <w:color w:val="000000"/>
                <w:sz w:val="18"/>
                <w:szCs w:val="18"/>
              </w:rPr>
            </w:pPr>
            <w:r w:rsidRPr="00DF4182">
              <w:rPr>
                <w:rFonts w:ascii="Tahoma" w:hAnsi="Tahoma" w:cs="Tahoma"/>
                <w:color w:val="FF0000"/>
                <w:sz w:val="18"/>
                <w:szCs w:val="18"/>
              </w:rPr>
              <w:t>19/4/18</w:t>
            </w:r>
          </w:p>
        </w:tc>
      </w:tr>
      <w:tr w:rsidR="00D37465" w:rsidRPr="00914A83" w14:paraId="1E6887B4" w14:textId="77777777" w:rsidTr="00C04CC7">
        <w:tc>
          <w:tcPr>
            <w:tcW w:w="1951" w:type="dxa"/>
            <w:shd w:val="clear" w:color="auto" w:fill="BABABC"/>
            <w:vAlign w:val="center"/>
          </w:tcPr>
          <w:p w14:paraId="2941A6B0" w14:textId="77777777" w:rsidR="00297459" w:rsidRPr="00914A83" w:rsidRDefault="00297459" w:rsidP="00297459">
            <w:pPr>
              <w:spacing w:after="0" w:line="240" w:lineRule="auto"/>
              <w:jc w:val="center"/>
              <w:rPr>
                <w:rFonts w:ascii="Tahoma" w:hAnsi="Tahoma" w:cs="Arial"/>
                <w:color w:val="000000"/>
                <w:szCs w:val="28"/>
              </w:rPr>
            </w:pPr>
            <w:r w:rsidRPr="00914A83">
              <w:rPr>
                <w:rFonts w:ascii="Tahoma" w:hAnsi="Tahoma" w:cs="Arial"/>
                <w:b/>
                <w:color w:val="000000"/>
                <w:szCs w:val="28"/>
              </w:rPr>
              <w:t>Medium term</w:t>
            </w:r>
            <w:r w:rsidRPr="00914A83">
              <w:rPr>
                <w:rFonts w:ascii="Tahoma" w:hAnsi="Tahoma" w:cs="Arial"/>
                <w:color w:val="000000"/>
                <w:szCs w:val="28"/>
              </w:rPr>
              <w:t xml:space="preserve"> </w:t>
            </w:r>
          </w:p>
        </w:tc>
        <w:tc>
          <w:tcPr>
            <w:tcW w:w="2126" w:type="dxa"/>
            <w:shd w:val="clear" w:color="auto" w:fill="auto"/>
            <w:vAlign w:val="center"/>
          </w:tcPr>
          <w:p w14:paraId="56A476D8" w14:textId="77777777" w:rsidR="00297459" w:rsidRPr="00DF4182" w:rsidRDefault="00CA51B8"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Labels and text on displays in schools are not always supported by visual aids</w:t>
            </w:r>
          </w:p>
        </w:tc>
        <w:tc>
          <w:tcPr>
            <w:tcW w:w="4395" w:type="dxa"/>
            <w:shd w:val="clear" w:color="auto" w:fill="auto"/>
            <w:vAlign w:val="center"/>
          </w:tcPr>
          <w:p w14:paraId="7E7017B1" w14:textId="13CEC0D7" w:rsidR="00297459" w:rsidRPr="009C2B02" w:rsidRDefault="00CA51B8" w:rsidP="00CA51B8">
            <w:pPr>
              <w:spacing w:after="0" w:line="240" w:lineRule="auto"/>
              <w:rPr>
                <w:rFonts w:ascii="Tahoma" w:hAnsi="Tahoma" w:cs="Tahoma"/>
                <w:color w:val="FF0000"/>
                <w:sz w:val="18"/>
                <w:szCs w:val="18"/>
              </w:rPr>
            </w:pPr>
            <w:r w:rsidRPr="00DF4182">
              <w:rPr>
                <w:rFonts w:ascii="Tahoma" w:hAnsi="Tahoma" w:cs="Tahoma"/>
                <w:color w:val="000000"/>
                <w:sz w:val="18"/>
                <w:szCs w:val="18"/>
              </w:rPr>
              <w:t xml:space="preserve">Monitor the use of the symbols used throughout school – using communicate and print/ twinkle </w:t>
            </w:r>
            <w:r w:rsidR="009C2B02">
              <w:rPr>
                <w:rFonts w:ascii="Tahoma" w:hAnsi="Tahoma" w:cs="Tahoma"/>
                <w:color w:val="FF0000"/>
                <w:sz w:val="18"/>
                <w:szCs w:val="18"/>
              </w:rPr>
              <w:t>These are used throughout school (Reviewed November 2019)</w:t>
            </w:r>
          </w:p>
        </w:tc>
        <w:tc>
          <w:tcPr>
            <w:tcW w:w="1417" w:type="dxa"/>
            <w:shd w:val="clear" w:color="auto" w:fill="auto"/>
            <w:vAlign w:val="center"/>
          </w:tcPr>
          <w:p w14:paraId="2D49D3F1" w14:textId="77777777" w:rsidR="00CA51B8" w:rsidRPr="00DF4182" w:rsidRDefault="00CA51B8" w:rsidP="00CA51B8">
            <w:pPr>
              <w:spacing w:after="0" w:line="240" w:lineRule="auto"/>
              <w:rPr>
                <w:rFonts w:ascii="Tahoma" w:hAnsi="Tahoma" w:cs="Tahoma"/>
                <w:color w:val="000000"/>
                <w:sz w:val="18"/>
                <w:szCs w:val="18"/>
              </w:rPr>
            </w:pPr>
            <w:proofErr w:type="spellStart"/>
            <w:r w:rsidRPr="00DF4182">
              <w:rPr>
                <w:rFonts w:ascii="Tahoma" w:hAnsi="Tahoma" w:cs="Tahoma"/>
                <w:color w:val="000000"/>
                <w:sz w:val="18"/>
                <w:szCs w:val="18"/>
              </w:rPr>
              <w:t>Headteacher</w:t>
            </w:r>
            <w:proofErr w:type="spellEnd"/>
            <w:r w:rsidRPr="00DF4182">
              <w:rPr>
                <w:rFonts w:ascii="Tahoma" w:hAnsi="Tahoma" w:cs="Tahoma"/>
                <w:color w:val="000000"/>
                <w:sz w:val="18"/>
                <w:szCs w:val="18"/>
              </w:rPr>
              <w:t xml:space="preserve">/ </w:t>
            </w:r>
          </w:p>
          <w:p w14:paraId="04549B19" w14:textId="77777777" w:rsidR="00297459" w:rsidRPr="00DF4182" w:rsidRDefault="00CA51B8"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Governor/ SENCO</w:t>
            </w:r>
          </w:p>
        </w:tc>
        <w:tc>
          <w:tcPr>
            <w:tcW w:w="1701" w:type="dxa"/>
            <w:shd w:val="clear" w:color="auto" w:fill="auto"/>
            <w:vAlign w:val="center"/>
          </w:tcPr>
          <w:p w14:paraId="3CCEB9B1" w14:textId="77777777" w:rsidR="00297459" w:rsidRPr="00DF4182" w:rsidRDefault="00CA51B8"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Autumn 2018</w:t>
            </w:r>
          </w:p>
        </w:tc>
        <w:tc>
          <w:tcPr>
            <w:tcW w:w="1985" w:type="dxa"/>
            <w:shd w:val="clear" w:color="auto" w:fill="auto"/>
            <w:vAlign w:val="center"/>
          </w:tcPr>
          <w:p w14:paraId="61B68A33" w14:textId="77777777" w:rsidR="00297459" w:rsidRPr="00DF4182" w:rsidRDefault="00CA51B8"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All class computers will have Communicate and Print on them </w:t>
            </w:r>
          </w:p>
          <w:p w14:paraId="32E0AAA2" w14:textId="77777777" w:rsidR="00CA51B8" w:rsidRPr="00DF4182" w:rsidRDefault="00CA51B8"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Generic symbols used throughout school </w:t>
            </w:r>
          </w:p>
        </w:tc>
        <w:tc>
          <w:tcPr>
            <w:tcW w:w="1417" w:type="dxa"/>
            <w:shd w:val="clear" w:color="auto" w:fill="auto"/>
            <w:vAlign w:val="center"/>
          </w:tcPr>
          <w:p w14:paraId="2D5679EC" w14:textId="032C80F7" w:rsidR="009C2B02" w:rsidRDefault="00CA51B8" w:rsidP="00CA51B8">
            <w:pPr>
              <w:spacing w:after="0" w:line="240" w:lineRule="auto"/>
              <w:rPr>
                <w:rFonts w:ascii="Tahoma" w:hAnsi="Tahoma" w:cs="Tahoma"/>
                <w:color w:val="000000"/>
                <w:sz w:val="18"/>
                <w:szCs w:val="18"/>
              </w:rPr>
            </w:pPr>
            <w:r w:rsidRPr="00DF4182">
              <w:rPr>
                <w:rFonts w:ascii="Tahoma" w:hAnsi="Tahoma" w:cs="Tahoma"/>
                <w:color w:val="000000"/>
                <w:sz w:val="18"/>
                <w:szCs w:val="18"/>
              </w:rPr>
              <w:t>Summer 2019</w:t>
            </w:r>
          </w:p>
          <w:p w14:paraId="6FFED61A" w14:textId="38669B6F" w:rsidR="00297459" w:rsidRPr="00C04CC7" w:rsidRDefault="009C2B02" w:rsidP="00CA51B8">
            <w:pPr>
              <w:spacing w:after="0" w:line="240" w:lineRule="auto"/>
              <w:rPr>
                <w:rFonts w:ascii="Tahoma" w:hAnsi="Tahoma" w:cs="Tahoma"/>
                <w:color w:val="FF0000"/>
                <w:sz w:val="18"/>
                <w:szCs w:val="18"/>
              </w:rPr>
            </w:pPr>
            <w:r>
              <w:rPr>
                <w:rFonts w:ascii="Tahoma" w:hAnsi="Tahoma" w:cs="Tahoma"/>
                <w:color w:val="FF0000"/>
                <w:sz w:val="18"/>
                <w:szCs w:val="18"/>
              </w:rPr>
              <w:t>Review and monitor in Spring 2020 through a learning walk. (SENCO)</w:t>
            </w:r>
          </w:p>
        </w:tc>
      </w:tr>
      <w:tr w:rsidR="0069100E" w:rsidRPr="00914A83" w14:paraId="6D684714" w14:textId="77777777" w:rsidTr="00C04CC7">
        <w:trPr>
          <w:trHeight w:val="1715"/>
        </w:trPr>
        <w:tc>
          <w:tcPr>
            <w:tcW w:w="1951" w:type="dxa"/>
            <w:shd w:val="clear" w:color="auto" w:fill="BABABC"/>
            <w:vAlign w:val="center"/>
          </w:tcPr>
          <w:p w14:paraId="2B2AB95E" w14:textId="77777777" w:rsidR="0069100E" w:rsidRPr="00914A83" w:rsidRDefault="0069100E" w:rsidP="0069100E">
            <w:pPr>
              <w:spacing w:before="120" w:after="120" w:line="320" w:lineRule="exact"/>
              <w:jc w:val="center"/>
              <w:rPr>
                <w:rFonts w:ascii="Tahoma" w:hAnsi="Tahoma" w:cs="Arial"/>
                <w:b/>
                <w:color w:val="000000"/>
                <w:szCs w:val="28"/>
              </w:rPr>
            </w:pPr>
            <w:r w:rsidRPr="00914A83">
              <w:rPr>
                <w:rFonts w:ascii="Tahoma" w:hAnsi="Tahoma" w:cs="Arial"/>
                <w:b/>
                <w:color w:val="000000"/>
                <w:szCs w:val="28"/>
              </w:rPr>
              <w:t>Long term-reasonable adjustment plan when needed</w:t>
            </w:r>
          </w:p>
        </w:tc>
        <w:tc>
          <w:tcPr>
            <w:tcW w:w="2126" w:type="dxa"/>
            <w:shd w:val="clear" w:color="auto" w:fill="auto"/>
            <w:vAlign w:val="center"/>
          </w:tcPr>
          <w:p w14:paraId="21160EBC" w14:textId="77777777" w:rsidR="0069100E" w:rsidRPr="00DF4182" w:rsidRDefault="0069100E" w:rsidP="0069100E">
            <w:pPr>
              <w:spacing w:after="0" w:line="240" w:lineRule="auto"/>
              <w:rPr>
                <w:rFonts w:ascii="Tahoma" w:hAnsi="Tahoma" w:cs="Tahoma"/>
                <w:color w:val="000000"/>
                <w:sz w:val="18"/>
                <w:szCs w:val="18"/>
              </w:rPr>
            </w:pPr>
            <w:proofErr w:type="gramStart"/>
            <w:r w:rsidRPr="00DF4182">
              <w:rPr>
                <w:rFonts w:ascii="Tahoma" w:hAnsi="Tahoma" w:cs="Tahoma"/>
                <w:color w:val="000000"/>
                <w:sz w:val="18"/>
                <w:szCs w:val="18"/>
              </w:rPr>
              <w:t>Do staff</w:t>
            </w:r>
            <w:proofErr w:type="gramEnd"/>
            <w:r w:rsidRPr="00DF4182">
              <w:rPr>
                <w:rFonts w:ascii="Tahoma" w:hAnsi="Tahoma" w:cs="Tahoma"/>
                <w:color w:val="000000"/>
                <w:sz w:val="18"/>
                <w:szCs w:val="18"/>
              </w:rPr>
              <w:t xml:space="preserve"> know how to lift children safely? </w:t>
            </w:r>
          </w:p>
        </w:tc>
        <w:tc>
          <w:tcPr>
            <w:tcW w:w="4395" w:type="dxa"/>
            <w:shd w:val="clear" w:color="auto" w:fill="auto"/>
            <w:vAlign w:val="center"/>
          </w:tcPr>
          <w:p w14:paraId="102CFE66" w14:textId="7DC8B791" w:rsidR="0069100E" w:rsidRDefault="0069100E" w:rsidP="0069100E">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Staff to complete a manual handling course </w:t>
            </w:r>
          </w:p>
          <w:p w14:paraId="664015FD" w14:textId="5365CE3C" w:rsidR="009C2B02" w:rsidRPr="009C2B02" w:rsidRDefault="009C2B02" w:rsidP="0069100E">
            <w:pPr>
              <w:spacing w:after="0" w:line="240" w:lineRule="auto"/>
              <w:rPr>
                <w:rFonts w:ascii="Tahoma" w:hAnsi="Tahoma" w:cs="Tahoma"/>
                <w:color w:val="FF0000"/>
                <w:sz w:val="18"/>
                <w:szCs w:val="18"/>
              </w:rPr>
            </w:pPr>
            <w:r>
              <w:rPr>
                <w:rFonts w:ascii="Tahoma" w:hAnsi="Tahoma" w:cs="Tahoma"/>
                <w:color w:val="FF0000"/>
                <w:sz w:val="18"/>
                <w:szCs w:val="18"/>
              </w:rPr>
              <w:t>(Reviewed November 2019 – It is felt that this trainin</w:t>
            </w:r>
            <w:r w:rsidR="00C04CC7">
              <w:rPr>
                <w:rFonts w:ascii="Tahoma" w:hAnsi="Tahoma" w:cs="Tahoma"/>
                <w:color w:val="FF0000"/>
                <w:sz w:val="18"/>
                <w:szCs w:val="18"/>
              </w:rPr>
              <w:t>g is needed for some staff in KS</w:t>
            </w:r>
            <w:r>
              <w:rPr>
                <w:rFonts w:ascii="Tahoma" w:hAnsi="Tahoma" w:cs="Tahoma"/>
                <w:color w:val="FF0000"/>
                <w:sz w:val="18"/>
                <w:szCs w:val="18"/>
              </w:rPr>
              <w:t>1 and the Foundation Sta</w:t>
            </w:r>
            <w:r w:rsidR="00C04CC7">
              <w:rPr>
                <w:rFonts w:ascii="Tahoma" w:hAnsi="Tahoma" w:cs="Tahoma"/>
                <w:color w:val="FF0000"/>
                <w:sz w:val="18"/>
                <w:szCs w:val="18"/>
              </w:rPr>
              <w:t>ge for a number of high profile</w:t>
            </w:r>
            <w:r>
              <w:rPr>
                <w:rFonts w:ascii="Tahoma" w:hAnsi="Tahoma" w:cs="Tahoma"/>
                <w:color w:val="FF0000"/>
                <w:sz w:val="18"/>
                <w:szCs w:val="18"/>
              </w:rPr>
              <w:t xml:space="preserve"> children) </w:t>
            </w:r>
          </w:p>
        </w:tc>
        <w:tc>
          <w:tcPr>
            <w:tcW w:w="1417" w:type="dxa"/>
            <w:shd w:val="clear" w:color="auto" w:fill="auto"/>
            <w:vAlign w:val="center"/>
          </w:tcPr>
          <w:p w14:paraId="439886FE" w14:textId="77777777" w:rsidR="0069100E" w:rsidRPr="00DF4182" w:rsidRDefault="0069100E" w:rsidP="0069100E">
            <w:pPr>
              <w:spacing w:after="0" w:line="240" w:lineRule="auto"/>
              <w:rPr>
                <w:rFonts w:ascii="Tahoma" w:hAnsi="Tahoma" w:cs="Tahoma"/>
                <w:color w:val="000000"/>
                <w:sz w:val="18"/>
                <w:szCs w:val="18"/>
              </w:rPr>
            </w:pPr>
            <w:proofErr w:type="spellStart"/>
            <w:r w:rsidRPr="00DF4182">
              <w:rPr>
                <w:rFonts w:ascii="Tahoma" w:hAnsi="Tahoma" w:cs="Tahoma"/>
                <w:color w:val="000000"/>
                <w:sz w:val="18"/>
                <w:szCs w:val="18"/>
              </w:rPr>
              <w:t>Headteacher</w:t>
            </w:r>
            <w:proofErr w:type="spellEnd"/>
          </w:p>
        </w:tc>
        <w:tc>
          <w:tcPr>
            <w:tcW w:w="1701" w:type="dxa"/>
            <w:shd w:val="clear" w:color="auto" w:fill="auto"/>
            <w:vAlign w:val="center"/>
          </w:tcPr>
          <w:p w14:paraId="4D7F9052" w14:textId="77777777" w:rsidR="0069100E" w:rsidRPr="00DF4182" w:rsidRDefault="0069100E" w:rsidP="0069100E">
            <w:pPr>
              <w:spacing w:after="0" w:line="240" w:lineRule="auto"/>
              <w:rPr>
                <w:rFonts w:ascii="Tahoma" w:hAnsi="Tahoma" w:cs="Tahoma"/>
                <w:color w:val="000000"/>
                <w:sz w:val="18"/>
                <w:szCs w:val="18"/>
              </w:rPr>
            </w:pPr>
            <w:r w:rsidRPr="00DF4182">
              <w:rPr>
                <w:rFonts w:ascii="Tahoma" w:hAnsi="Tahoma" w:cs="Tahoma"/>
                <w:color w:val="000000"/>
                <w:sz w:val="18"/>
                <w:szCs w:val="18"/>
              </w:rPr>
              <w:t>Prior to a child starting our school who requires this level of support</w:t>
            </w:r>
          </w:p>
        </w:tc>
        <w:tc>
          <w:tcPr>
            <w:tcW w:w="1985" w:type="dxa"/>
            <w:shd w:val="clear" w:color="auto" w:fill="auto"/>
            <w:vAlign w:val="center"/>
          </w:tcPr>
          <w:p w14:paraId="31D06FA8" w14:textId="77777777" w:rsidR="0069100E" w:rsidRPr="00DF4182" w:rsidRDefault="0069100E" w:rsidP="0069100E">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Adults will be able to support the child safely </w:t>
            </w:r>
          </w:p>
        </w:tc>
        <w:tc>
          <w:tcPr>
            <w:tcW w:w="1417" w:type="dxa"/>
            <w:shd w:val="clear" w:color="auto" w:fill="auto"/>
            <w:vAlign w:val="center"/>
          </w:tcPr>
          <w:p w14:paraId="1963391C" w14:textId="77777777" w:rsidR="0069100E" w:rsidRDefault="0069100E" w:rsidP="0069100E">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After the child has started </w:t>
            </w:r>
          </w:p>
          <w:p w14:paraId="24586004" w14:textId="28BABBC6" w:rsidR="009C2B02" w:rsidRPr="009C2B02" w:rsidRDefault="009C2B02" w:rsidP="0069100E">
            <w:pPr>
              <w:spacing w:after="0" w:line="240" w:lineRule="auto"/>
              <w:rPr>
                <w:rFonts w:ascii="Tahoma" w:hAnsi="Tahoma" w:cs="Tahoma"/>
                <w:color w:val="FF0000"/>
                <w:sz w:val="18"/>
                <w:szCs w:val="18"/>
              </w:rPr>
            </w:pPr>
            <w:r>
              <w:rPr>
                <w:rFonts w:ascii="Tahoma" w:hAnsi="Tahoma" w:cs="Tahoma"/>
                <w:color w:val="FF0000"/>
                <w:sz w:val="18"/>
                <w:szCs w:val="18"/>
              </w:rPr>
              <w:t>MH will see if YMD Boon can provide this training by Spring 2020</w:t>
            </w:r>
          </w:p>
        </w:tc>
      </w:tr>
    </w:tbl>
    <w:p w14:paraId="547BAAFF" w14:textId="18CE691F" w:rsidR="00CA51B8" w:rsidRPr="00914A83" w:rsidRDefault="00CA51B8" w:rsidP="00F6333E">
      <w:pPr>
        <w:spacing w:line="360" w:lineRule="auto"/>
        <w:jc w:val="both"/>
        <w:rPr>
          <w:rFonts w:ascii="Tahoma" w:hAnsi="Tahoma" w:cs="Arial"/>
        </w:rPr>
      </w:pPr>
    </w:p>
    <w:tbl>
      <w:tblPr>
        <w:tblpPr w:leftFromText="180" w:rightFromText="180" w:vertAnchor="page" w:horzAnchor="page" w:tblpX="853" w:tblpY="3451"/>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19"/>
        <w:gridCol w:w="4394"/>
        <w:gridCol w:w="1417"/>
        <w:gridCol w:w="1843"/>
        <w:gridCol w:w="2093"/>
        <w:gridCol w:w="1293"/>
      </w:tblGrid>
      <w:tr w:rsidR="00704F50" w:rsidRPr="00914A83" w14:paraId="411903BA" w14:textId="77777777" w:rsidTr="001E4DCF">
        <w:trPr>
          <w:trHeight w:val="1125"/>
        </w:trPr>
        <w:tc>
          <w:tcPr>
            <w:tcW w:w="1809" w:type="dxa"/>
            <w:tcBorders>
              <w:top w:val="nil"/>
              <w:left w:val="nil"/>
              <w:bottom w:val="single" w:sz="4" w:space="0" w:color="auto"/>
              <w:right w:val="single" w:sz="4" w:space="0" w:color="auto"/>
            </w:tcBorders>
            <w:shd w:val="clear" w:color="auto" w:fill="FFFFFF"/>
          </w:tcPr>
          <w:p w14:paraId="275BE5A9" w14:textId="41CF0B92" w:rsidR="00021506" w:rsidRPr="00914A83" w:rsidRDefault="001E4DCF" w:rsidP="001E4DCF">
            <w:pPr>
              <w:spacing w:before="120" w:after="120" w:line="320" w:lineRule="exact"/>
              <w:rPr>
                <w:rFonts w:ascii="Tahoma" w:hAnsi="Tahoma" w:cs="Arial"/>
                <w:b/>
                <w:color w:val="000000"/>
                <w:szCs w:val="28"/>
              </w:rPr>
            </w:pPr>
            <w:r>
              <w:rPr>
                <w:rFonts w:ascii="Tahoma" w:hAnsi="Tahoma"/>
                <w:noProof/>
                <w:lang w:eastAsia="en-GB"/>
              </w:rPr>
              <w:lastRenderedPageBreak/>
              <mc:AlternateContent>
                <mc:Choice Requires="wps">
                  <w:drawing>
                    <wp:anchor distT="0" distB="0" distL="114300" distR="114300" simplePos="0" relativeHeight="251658752" behindDoc="0" locked="0" layoutInCell="1" allowOverlap="1" wp14:anchorId="394B301C" wp14:editId="4073E322">
                      <wp:simplePos x="0" y="0"/>
                      <wp:positionH relativeFrom="margin">
                        <wp:posOffset>-209550</wp:posOffset>
                      </wp:positionH>
                      <wp:positionV relativeFrom="paragraph">
                        <wp:posOffset>-1387475</wp:posOffset>
                      </wp:positionV>
                      <wp:extent cx="9582150" cy="10858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0" cy="1085850"/>
                              </a:xfrm>
                              <a:prstGeom prst="rect">
                                <a:avLst/>
                              </a:prstGeom>
                              <a:solidFill>
                                <a:sysClr val="window" lastClr="FFFFFF">
                                  <a:lumMod val="85000"/>
                                </a:sysClr>
                              </a:solidFill>
                              <a:ln w="9525">
                                <a:solidFill>
                                  <a:srgbClr val="000000"/>
                                </a:solidFill>
                                <a:miter lim="800000"/>
                                <a:headEnd/>
                                <a:tailEnd/>
                              </a:ln>
                            </wps:spPr>
                            <wps:txbx>
                              <w:txbxContent>
                                <w:p w14:paraId="7ACAFF3E" w14:textId="77777777" w:rsidR="001E4DCF" w:rsidRPr="00914A83" w:rsidRDefault="001E4DCF" w:rsidP="001E4DCF">
                                  <w:pPr>
                                    <w:spacing w:line="360" w:lineRule="auto"/>
                                    <w:jc w:val="both"/>
                                    <w:rPr>
                                      <w:rFonts w:ascii="Tahoma" w:hAnsi="Tahoma" w:cs="Arial"/>
                                      <w:b/>
                                      <w:sz w:val="32"/>
                                      <w:szCs w:val="32"/>
                                    </w:rPr>
                                  </w:pPr>
                                  <w:r w:rsidRPr="00914A83">
                                    <w:rPr>
                                      <w:rFonts w:ascii="Tahoma" w:hAnsi="Tahoma" w:cs="Arial"/>
                                      <w:b/>
                                      <w:sz w:val="32"/>
                                      <w:szCs w:val="32"/>
                                    </w:rPr>
                                    <w:t>Planning duty 2: Physical en</w:t>
                                  </w:r>
                                  <w:bookmarkStart w:id="4" w:name="two"/>
                                  <w:bookmarkEnd w:id="4"/>
                                  <w:r w:rsidRPr="00914A83">
                                    <w:rPr>
                                      <w:rFonts w:ascii="Tahoma" w:hAnsi="Tahoma" w:cs="Arial"/>
                                      <w:b/>
                                      <w:sz w:val="32"/>
                                      <w:szCs w:val="32"/>
                                    </w:rPr>
                                    <w:t>vironment</w:t>
                                  </w:r>
                                </w:p>
                                <w:p w14:paraId="0F378487" w14:textId="77777777" w:rsidR="00F34593" w:rsidRPr="00734C10" w:rsidRDefault="00F34593" w:rsidP="00734C10">
                                  <w:pPr>
                                    <w:jc w:val="both"/>
                                    <w:rPr>
                                      <w:rFonts w:ascii="Arial" w:hAnsi="Arial" w:cs="Arial"/>
                                    </w:rPr>
                                  </w:pPr>
                                  <w:r w:rsidRPr="00734C10">
                                    <w:rPr>
                                      <w:rFonts w:ascii="Arial" w:hAnsi="Arial" w:cs="Arial"/>
                                    </w:rPr>
                                    <w:t xml:space="preserve">Governing bodies should undertake an audit of the extent to which pupils with disabilities can access the physical environment on an equal basis with their peers. Short, medium and long 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734C10">
                                    <w:rPr>
                                      <w:rFonts w:ascii="Arial" w:hAnsi="Arial" w:cs="Arial"/>
                                    </w:rPr>
                                    <w:t>themselves or their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394B301C">
                      <v:stroke joinstyle="miter"/>
                      <v:path gradientshapeok="t" o:connecttype="rect"/>
                    </v:shapetype>
                    <v:shape id="_x0000_s1027" style="position:absolute;margin-left:-16.5pt;margin-top:-109.25pt;width:754.5pt;height:8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">
                      <v:textbox>
                        <w:txbxContent>
                          <w:p w:rsidRPr="00914A83" w:rsidR="001E4DCF" w:rsidP="001E4DCF" w:rsidRDefault="001E4DCF" w14:paraId="7ACAFF3E" w14:textId="77777777">
                            <w:pPr>
                              <w:spacing w:line="360" w:lineRule="auto"/>
                              <w:jc w:val="both"/>
                              <w:rPr>
                                <w:rFonts w:ascii="Tahoma" w:hAnsi="Tahoma" w:cs="Arial"/>
                                <w:b/>
                                <w:sz w:val="32"/>
                                <w:szCs w:val="32"/>
                              </w:rPr>
                            </w:pPr>
                            <w:r w:rsidRPr="00914A83">
                              <w:rPr>
                                <w:rFonts w:ascii="Tahoma" w:hAnsi="Tahoma" w:cs="Arial"/>
                                <w:b/>
                                <w:sz w:val="32"/>
                                <w:szCs w:val="32"/>
                              </w:rPr>
                              <w:t>Planning duty 2: Physical en</w:t>
                            </w:r>
                            <w:bookmarkStart w:name="two" w:id="5"/>
                            <w:bookmarkEnd w:id="5"/>
                            <w:r w:rsidRPr="00914A83">
                              <w:rPr>
                                <w:rFonts w:ascii="Tahoma" w:hAnsi="Tahoma" w:cs="Arial"/>
                                <w:b/>
                                <w:sz w:val="32"/>
                                <w:szCs w:val="32"/>
                              </w:rPr>
                              <w:t>vironment</w:t>
                            </w:r>
                          </w:p>
                          <w:p w:rsidRPr="00734C10" w:rsidR="00F34593" w:rsidP="00734C10" w:rsidRDefault="00F34593" w14:paraId="0F378487" w14:textId="77777777">
                            <w:pPr>
                              <w:jc w:val="both"/>
                              <w:rPr>
                                <w:rFonts w:ascii="Arial" w:hAnsi="Arial" w:cs="Arial"/>
                              </w:rPr>
                            </w:pPr>
                            <w:r w:rsidRPr="00734C10">
                              <w:rPr>
                                <w:rFonts w:ascii="Arial" w:hAnsi="Arial" w:cs="Arial"/>
                              </w:rPr>
                              <w:t xml:space="preserve">Governing bodies should undertake an audit of the extent to which pupils with disabilities can access the physical environment on an equal basis with their peers. Short, medium and long term action should then be identified to address specific gaps and improve access. All procedures will be carried out in a reasonable time, and after taking into account pupils’ disabilities and the preferences of </w:t>
                            </w:r>
                            <w:r>
                              <w:rPr>
                                <w:rFonts w:ascii="Arial" w:hAnsi="Arial" w:cs="Arial"/>
                              </w:rPr>
                              <w:t xml:space="preserve">the pupils </w:t>
                            </w:r>
                            <w:r w:rsidRPr="00734C10">
                              <w:rPr>
                                <w:rFonts w:ascii="Arial" w:hAnsi="Arial" w:cs="Arial"/>
                              </w:rPr>
                              <w:t>themselves or their parents/carers.</w:t>
                            </w:r>
                          </w:p>
                        </w:txbxContent>
                      </v:textbox>
                      <w10:wrap anchorx="margin"/>
                    </v:shape>
                  </w:pict>
                </mc:Fallback>
              </mc:AlternateContent>
            </w:r>
          </w:p>
        </w:tc>
        <w:tc>
          <w:tcPr>
            <w:tcW w:w="2019" w:type="dxa"/>
            <w:tcBorders>
              <w:left w:val="single" w:sz="4" w:space="0" w:color="auto"/>
            </w:tcBorders>
            <w:shd w:val="clear" w:color="auto" w:fill="FFD006"/>
          </w:tcPr>
          <w:p w14:paraId="0B8642E3" w14:textId="68E4EE55" w:rsidR="00021506" w:rsidRPr="00914A83" w:rsidRDefault="00021506" w:rsidP="00F21C55">
            <w:pPr>
              <w:spacing w:before="120" w:after="120" w:line="320" w:lineRule="exact"/>
              <w:jc w:val="center"/>
              <w:rPr>
                <w:rFonts w:ascii="Tahoma" w:hAnsi="Tahoma" w:cs="Arial"/>
                <w:b/>
                <w:color w:val="000000"/>
                <w:szCs w:val="28"/>
              </w:rPr>
            </w:pPr>
            <w:r w:rsidRPr="00914A83">
              <w:rPr>
                <w:rFonts w:ascii="Tahoma" w:hAnsi="Tahoma" w:cs="Arial"/>
                <w:b/>
                <w:color w:val="000000"/>
                <w:szCs w:val="28"/>
              </w:rPr>
              <w:t>Issue</w:t>
            </w:r>
          </w:p>
        </w:tc>
        <w:tc>
          <w:tcPr>
            <w:tcW w:w="4394" w:type="dxa"/>
            <w:shd w:val="clear" w:color="auto" w:fill="FFD006"/>
          </w:tcPr>
          <w:p w14:paraId="38C0C4AC" w14:textId="77777777" w:rsidR="00021506" w:rsidRPr="00914A83" w:rsidRDefault="00021506" w:rsidP="00F21C55">
            <w:pPr>
              <w:spacing w:before="120" w:after="120" w:line="320" w:lineRule="exact"/>
              <w:jc w:val="center"/>
              <w:rPr>
                <w:rFonts w:ascii="Tahoma" w:hAnsi="Tahoma" w:cs="Arial"/>
                <w:b/>
                <w:color w:val="000000"/>
                <w:szCs w:val="28"/>
              </w:rPr>
            </w:pPr>
            <w:r w:rsidRPr="00914A83">
              <w:rPr>
                <w:rFonts w:ascii="Tahoma" w:hAnsi="Tahoma" w:cs="Arial"/>
                <w:b/>
                <w:color w:val="000000"/>
                <w:szCs w:val="28"/>
              </w:rPr>
              <w:t>What</w:t>
            </w:r>
          </w:p>
        </w:tc>
        <w:tc>
          <w:tcPr>
            <w:tcW w:w="1417" w:type="dxa"/>
            <w:shd w:val="clear" w:color="auto" w:fill="FFD006"/>
          </w:tcPr>
          <w:p w14:paraId="5645DBE4" w14:textId="77777777" w:rsidR="00021506" w:rsidRPr="00914A83" w:rsidRDefault="00021506" w:rsidP="00F21C55">
            <w:pPr>
              <w:spacing w:before="120" w:after="120" w:line="320" w:lineRule="exact"/>
              <w:jc w:val="center"/>
              <w:rPr>
                <w:rFonts w:ascii="Tahoma" w:hAnsi="Tahoma" w:cs="Arial"/>
                <w:b/>
                <w:color w:val="000000"/>
                <w:szCs w:val="28"/>
              </w:rPr>
            </w:pPr>
            <w:r w:rsidRPr="00914A83">
              <w:rPr>
                <w:rFonts w:ascii="Tahoma" w:hAnsi="Tahoma" w:cs="Arial"/>
                <w:b/>
                <w:color w:val="000000"/>
                <w:szCs w:val="28"/>
              </w:rPr>
              <w:t>Who</w:t>
            </w:r>
          </w:p>
        </w:tc>
        <w:tc>
          <w:tcPr>
            <w:tcW w:w="1843" w:type="dxa"/>
            <w:shd w:val="clear" w:color="auto" w:fill="FFD006"/>
          </w:tcPr>
          <w:p w14:paraId="511198C3" w14:textId="77777777" w:rsidR="00021506" w:rsidRPr="00914A83" w:rsidRDefault="00021506" w:rsidP="00F21C55">
            <w:pPr>
              <w:spacing w:before="120" w:after="120" w:line="320" w:lineRule="exact"/>
              <w:jc w:val="center"/>
              <w:rPr>
                <w:rFonts w:ascii="Tahoma" w:hAnsi="Tahoma" w:cs="Arial"/>
                <w:b/>
                <w:color w:val="000000"/>
                <w:szCs w:val="28"/>
              </w:rPr>
            </w:pPr>
            <w:r w:rsidRPr="00914A83">
              <w:rPr>
                <w:rFonts w:ascii="Tahoma" w:hAnsi="Tahoma" w:cs="Arial"/>
                <w:b/>
                <w:color w:val="000000"/>
                <w:szCs w:val="28"/>
              </w:rPr>
              <w:t>When</w:t>
            </w:r>
          </w:p>
        </w:tc>
        <w:tc>
          <w:tcPr>
            <w:tcW w:w="2093" w:type="dxa"/>
            <w:shd w:val="clear" w:color="auto" w:fill="FFD006"/>
          </w:tcPr>
          <w:p w14:paraId="2B1E5000" w14:textId="77777777" w:rsidR="00021506" w:rsidRPr="00914A83" w:rsidRDefault="00021506" w:rsidP="00F21C55">
            <w:pPr>
              <w:spacing w:before="120" w:after="120" w:line="320" w:lineRule="exact"/>
              <w:jc w:val="center"/>
              <w:rPr>
                <w:rFonts w:ascii="Tahoma" w:hAnsi="Tahoma" w:cs="Arial"/>
                <w:b/>
                <w:color w:val="000000"/>
                <w:szCs w:val="28"/>
              </w:rPr>
            </w:pPr>
            <w:r w:rsidRPr="00914A83">
              <w:rPr>
                <w:rFonts w:ascii="Tahoma" w:hAnsi="Tahoma" w:cs="Arial"/>
                <w:b/>
                <w:color w:val="000000"/>
                <w:szCs w:val="28"/>
              </w:rPr>
              <w:t>Outcome criteria</w:t>
            </w:r>
          </w:p>
        </w:tc>
        <w:tc>
          <w:tcPr>
            <w:tcW w:w="1293" w:type="dxa"/>
            <w:shd w:val="clear" w:color="auto" w:fill="FFD006"/>
          </w:tcPr>
          <w:p w14:paraId="44EFDDB3" w14:textId="77777777" w:rsidR="00021506" w:rsidRPr="00914A83" w:rsidRDefault="00021506" w:rsidP="00F21C55">
            <w:pPr>
              <w:spacing w:before="120" w:after="120" w:line="320" w:lineRule="exact"/>
              <w:jc w:val="center"/>
              <w:rPr>
                <w:rFonts w:ascii="Tahoma" w:hAnsi="Tahoma" w:cs="Arial"/>
                <w:b/>
                <w:color w:val="000000"/>
                <w:szCs w:val="28"/>
              </w:rPr>
            </w:pPr>
            <w:r w:rsidRPr="00914A83">
              <w:rPr>
                <w:rFonts w:ascii="Tahoma" w:hAnsi="Tahoma" w:cs="Arial"/>
                <w:b/>
                <w:color w:val="000000"/>
                <w:szCs w:val="28"/>
              </w:rPr>
              <w:t>Review</w:t>
            </w:r>
          </w:p>
        </w:tc>
      </w:tr>
      <w:tr w:rsidR="001944BD" w:rsidRPr="00914A83" w14:paraId="4792F2EA" w14:textId="77777777" w:rsidTr="00747526">
        <w:trPr>
          <w:trHeight w:val="1546"/>
        </w:trPr>
        <w:tc>
          <w:tcPr>
            <w:tcW w:w="1809" w:type="dxa"/>
            <w:tcBorders>
              <w:top w:val="single" w:sz="4" w:space="0" w:color="auto"/>
            </w:tcBorders>
            <w:shd w:val="clear" w:color="auto" w:fill="BABABC"/>
            <w:vAlign w:val="center"/>
          </w:tcPr>
          <w:p w14:paraId="77B0DF64" w14:textId="77777777" w:rsidR="00021506" w:rsidRPr="00914A83" w:rsidRDefault="00021506" w:rsidP="00F21C55">
            <w:pPr>
              <w:spacing w:after="0" w:line="240" w:lineRule="auto"/>
              <w:jc w:val="center"/>
              <w:rPr>
                <w:rFonts w:ascii="Tahoma" w:hAnsi="Tahoma" w:cs="Arial"/>
                <w:b/>
                <w:color w:val="000000"/>
                <w:szCs w:val="28"/>
              </w:rPr>
            </w:pPr>
            <w:r w:rsidRPr="00914A83">
              <w:rPr>
                <w:rFonts w:ascii="Tahoma" w:hAnsi="Tahoma" w:cs="Arial"/>
                <w:b/>
                <w:color w:val="000000"/>
                <w:szCs w:val="28"/>
              </w:rPr>
              <w:t>Short term</w:t>
            </w:r>
          </w:p>
        </w:tc>
        <w:tc>
          <w:tcPr>
            <w:tcW w:w="2019" w:type="dxa"/>
            <w:shd w:val="clear" w:color="auto" w:fill="auto"/>
            <w:vAlign w:val="center"/>
          </w:tcPr>
          <w:p w14:paraId="577703F3" w14:textId="77777777" w:rsidR="00021506"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The walkway to the playground from the front gate is not appealing to the stakeholders</w:t>
            </w:r>
          </w:p>
        </w:tc>
        <w:tc>
          <w:tcPr>
            <w:tcW w:w="4394" w:type="dxa"/>
            <w:shd w:val="clear" w:color="auto" w:fill="auto"/>
            <w:vAlign w:val="center"/>
          </w:tcPr>
          <w:p w14:paraId="1F5DC901" w14:textId="170F63C9" w:rsidR="009C2B02" w:rsidRPr="00C04CC7" w:rsidRDefault="00F34593" w:rsidP="00914A83">
            <w:pPr>
              <w:spacing w:after="0" w:line="240" w:lineRule="auto"/>
              <w:rPr>
                <w:rFonts w:ascii="Tahoma" w:hAnsi="Tahoma" w:cs="Tahoma"/>
                <w:color w:val="000000"/>
                <w:sz w:val="18"/>
                <w:szCs w:val="18"/>
              </w:rPr>
            </w:pPr>
            <w:r w:rsidRPr="00C04CC7">
              <w:rPr>
                <w:rFonts w:ascii="Tahoma" w:hAnsi="Tahoma" w:cs="Tahoma"/>
                <w:color w:val="000000"/>
                <w:sz w:val="18"/>
                <w:szCs w:val="18"/>
              </w:rPr>
              <w:t>School council project 2017/2018 The school council will design the walkway using ideas from the class questionnaire that they completed in 2016.  Cost it all. Show to SLT, governors</w:t>
            </w:r>
            <w:r w:rsidR="00C04CC7">
              <w:rPr>
                <w:rFonts w:ascii="Tahoma" w:hAnsi="Tahoma" w:cs="Tahoma"/>
                <w:color w:val="000000"/>
                <w:sz w:val="18"/>
                <w:szCs w:val="18"/>
              </w:rPr>
              <w:t xml:space="preserve">. </w:t>
            </w:r>
            <w:r w:rsidRPr="00C04CC7">
              <w:rPr>
                <w:rFonts w:ascii="Tahoma" w:hAnsi="Tahoma" w:cs="Tahoma"/>
                <w:color w:val="000000"/>
                <w:sz w:val="18"/>
                <w:szCs w:val="18"/>
              </w:rPr>
              <w:t>Raise money</w:t>
            </w:r>
            <w:r w:rsidRPr="00DF4182">
              <w:rPr>
                <w:rFonts w:ascii="Tahoma" w:hAnsi="Tahoma" w:cs="Tahoma"/>
                <w:color w:val="000000"/>
                <w:sz w:val="18"/>
                <w:szCs w:val="18"/>
              </w:rPr>
              <w:t xml:space="preserve"> </w:t>
            </w:r>
            <w:r w:rsidR="009C2AEF" w:rsidRPr="00DF4182">
              <w:rPr>
                <w:rFonts w:ascii="Tahoma" w:hAnsi="Tahoma" w:cs="Tahoma"/>
                <w:color w:val="FF0000"/>
                <w:sz w:val="18"/>
                <w:szCs w:val="18"/>
              </w:rPr>
              <w:t xml:space="preserve">This will be starting this term – The fence around the nursery garden is being repainted in the summer </w:t>
            </w:r>
            <w:r w:rsidR="009C2B02">
              <w:rPr>
                <w:rFonts w:ascii="Tahoma" w:hAnsi="Tahoma" w:cs="Tahoma"/>
                <w:color w:val="FF0000"/>
                <w:sz w:val="18"/>
                <w:szCs w:val="18"/>
              </w:rPr>
              <w:t>(Reviewed November 2019 – CB to write a letter to parents asking if any of the parents have any skills that could be used to help us develop a more inviting walk way to school in Spring 2020</w:t>
            </w:r>
          </w:p>
        </w:tc>
        <w:tc>
          <w:tcPr>
            <w:tcW w:w="1417" w:type="dxa"/>
            <w:shd w:val="clear" w:color="auto" w:fill="auto"/>
            <w:vAlign w:val="center"/>
          </w:tcPr>
          <w:p w14:paraId="6BF4E7E7" w14:textId="77777777" w:rsidR="00021506"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School Council</w:t>
            </w:r>
          </w:p>
        </w:tc>
        <w:tc>
          <w:tcPr>
            <w:tcW w:w="1843" w:type="dxa"/>
            <w:shd w:val="clear" w:color="auto" w:fill="auto"/>
            <w:vAlign w:val="center"/>
          </w:tcPr>
          <w:p w14:paraId="2D718021" w14:textId="77777777" w:rsidR="00021506"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Throughout the year 2017/2018</w:t>
            </w:r>
          </w:p>
        </w:tc>
        <w:tc>
          <w:tcPr>
            <w:tcW w:w="2093" w:type="dxa"/>
            <w:shd w:val="clear" w:color="auto" w:fill="auto"/>
            <w:vAlign w:val="center"/>
          </w:tcPr>
          <w:p w14:paraId="764D4B86" w14:textId="77777777" w:rsidR="00021506"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Visually appealing communication walkway created by the children</w:t>
            </w:r>
          </w:p>
        </w:tc>
        <w:tc>
          <w:tcPr>
            <w:tcW w:w="1293" w:type="dxa"/>
            <w:shd w:val="clear" w:color="auto" w:fill="auto"/>
            <w:vAlign w:val="center"/>
          </w:tcPr>
          <w:p w14:paraId="45E4A504" w14:textId="77777777" w:rsidR="00021506"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Summer 2018</w:t>
            </w:r>
          </w:p>
          <w:p w14:paraId="7A69169A" w14:textId="77777777" w:rsidR="009C2AEF" w:rsidRDefault="009C2AEF" w:rsidP="00914A83">
            <w:pPr>
              <w:spacing w:after="0" w:line="240" w:lineRule="auto"/>
              <w:rPr>
                <w:rFonts w:ascii="Tahoma" w:hAnsi="Tahoma" w:cs="Tahoma"/>
                <w:color w:val="FF0000"/>
                <w:sz w:val="18"/>
                <w:szCs w:val="18"/>
              </w:rPr>
            </w:pPr>
            <w:r w:rsidRPr="00DF4182">
              <w:rPr>
                <w:rFonts w:ascii="Tahoma" w:hAnsi="Tahoma" w:cs="Tahoma"/>
                <w:color w:val="FF0000"/>
                <w:sz w:val="18"/>
                <w:szCs w:val="18"/>
              </w:rPr>
              <w:t>19/4/18</w:t>
            </w:r>
          </w:p>
          <w:p w14:paraId="6F6CFBF6" w14:textId="77777777" w:rsidR="009C2B02" w:rsidRDefault="009C2B02" w:rsidP="00914A83">
            <w:pPr>
              <w:spacing w:after="0" w:line="240" w:lineRule="auto"/>
              <w:rPr>
                <w:rFonts w:ascii="Tahoma" w:hAnsi="Tahoma" w:cs="Tahoma"/>
                <w:color w:val="FF0000"/>
                <w:sz w:val="18"/>
                <w:szCs w:val="18"/>
              </w:rPr>
            </w:pPr>
          </w:p>
          <w:p w14:paraId="17674BF6" w14:textId="77777777" w:rsidR="009C2B02" w:rsidRDefault="009C2B02" w:rsidP="00914A83">
            <w:pPr>
              <w:spacing w:after="0" w:line="240" w:lineRule="auto"/>
              <w:rPr>
                <w:rFonts w:ascii="Tahoma" w:hAnsi="Tahoma" w:cs="Tahoma"/>
                <w:color w:val="FF0000"/>
                <w:sz w:val="18"/>
                <w:szCs w:val="18"/>
              </w:rPr>
            </w:pPr>
          </w:p>
          <w:p w14:paraId="0E575635" w14:textId="40FAC5AE" w:rsidR="009C2B02" w:rsidRPr="00DF4182" w:rsidRDefault="00C04CC7" w:rsidP="00914A83">
            <w:pPr>
              <w:spacing w:after="0" w:line="240" w:lineRule="auto"/>
              <w:rPr>
                <w:rFonts w:ascii="Tahoma" w:hAnsi="Tahoma" w:cs="Tahoma"/>
                <w:color w:val="FF0000"/>
                <w:sz w:val="18"/>
                <w:szCs w:val="18"/>
              </w:rPr>
            </w:pPr>
            <w:r>
              <w:rPr>
                <w:rFonts w:ascii="Tahoma" w:hAnsi="Tahoma" w:cs="Tahoma"/>
                <w:color w:val="FF0000"/>
                <w:sz w:val="18"/>
                <w:szCs w:val="18"/>
              </w:rPr>
              <w:t>Review in Summer 2019</w:t>
            </w:r>
          </w:p>
        </w:tc>
      </w:tr>
      <w:tr w:rsidR="00201432" w:rsidRPr="00914A83" w14:paraId="0494A909" w14:textId="77777777" w:rsidTr="00C04CC7">
        <w:trPr>
          <w:trHeight w:val="1071"/>
        </w:trPr>
        <w:tc>
          <w:tcPr>
            <w:tcW w:w="1809" w:type="dxa"/>
            <w:vMerge w:val="restart"/>
            <w:shd w:val="clear" w:color="auto" w:fill="BABABC"/>
            <w:vAlign w:val="center"/>
          </w:tcPr>
          <w:p w14:paraId="6B7DD5AB" w14:textId="77777777" w:rsidR="00201432" w:rsidRPr="00914A83" w:rsidRDefault="00201432" w:rsidP="00F21C55">
            <w:pPr>
              <w:spacing w:before="120" w:after="120" w:line="320" w:lineRule="exact"/>
              <w:jc w:val="center"/>
              <w:rPr>
                <w:rFonts w:ascii="Tahoma" w:hAnsi="Tahoma" w:cs="Arial"/>
                <w:b/>
                <w:color w:val="000000"/>
                <w:szCs w:val="28"/>
              </w:rPr>
            </w:pPr>
            <w:r w:rsidRPr="00914A83">
              <w:rPr>
                <w:rFonts w:ascii="Tahoma" w:hAnsi="Tahoma" w:cs="Arial"/>
                <w:b/>
                <w:color w:val="000000"/>
                <w:szCs w:val="28"/>
              </w:rPr>
              <w:t xml:space="preserve"> </w:t>
            </w:r>
          </w:p>
          <w:p w14:paraId="557AF915" w14:textId="03D00561" w:rsidR="00201432" w:rsidRPr="00914A83" w:rsidRDefault="00201432" w:rsidP="00FF45F2">
            <w:pPr>
              <w:spacing w:before="120" w:after="120" w:line="320" w:lineRule="exact"/>
              <w:jc w:val="center"/>
              <w:rPr>
                <w:rFonts w:ascii="Tahoma" w:hAnsi="Tahoma" w:cs="Arial"/>
                <w:b/>
                <w:color w:val="000000"/>
                <w:szCs w:val="28"/>
              </w:rPr>
            </w:pPr>
            <w:r w:rsidRPr="00914A83">
              <w:rPr>
                <w:rFonts w:ascii="Tahoma" w:hAnsi="Tahoma" w:cs="Arial"/>
                <w:b/>
                <w:color w:val="000000"/>
                <w:szCs w:val="28"/>
              </w:rPr>
              <w:t>Long term-reasonable adjustment plan when needed</w:t>
            </w:r>
          </w:p>
        </w:tc>
        <w:tc>
          <w:tcPr>
            <w:tcW w:w="2019" w:type="dxa"/>
            <w:shd w:val="clear" w:color="auto" w:fill="auto"/>
            <w:vAlign w:val="center"/>
          </w:tcPr>
          <w:p w14:paraId="69B26D1F" w14:textId="77777777" w:rsidR="00201432" w:rsidRPr="00DF4182" w:rsidRDefault="00201432" w:rsidP="00914A83">
            <w:pPr>
              <w:spacing w:after="0" w:line="240" w:lineRule="auto"/>
              <w:rPr>
                <w:rFonts w:ascii="Tahoma" w:hAnsi="Tahoma" w:cs="Arial"/>
                <w:color w:val="000000"/>
                <w:sz w:val="18"/>
                <w:szCs w:val="18"/>
              </w:rPr>
            </w:pPr>
            <w:r w:rsidRPr="00DF4182">
              <w:rPr>
                <w:rFonts w:ascii="Tahoma" w:hAnsi="Tahoma" w:cs="Arial"/>
                <w:color w:val="000000"/>
                <w:sz w:val="18"/>
                <w:szCs w:val="18"/>
              </w:rPr>
              <w:t xml:space="preserve">The external door to the entrance cannot be opened manually by a wheelchair user </w:t>
            </w:r>
          </w:p>
        </w:tc>
        <w:tc>
          <w:tcPr>
            <w:tcW w:w="4394" w:type="dxa"/>
            <w:shd w:val="clear" w:color="auto" w:fill="auto"/>
            <w:vAlign w:val="center"/>
          </w:tcPr>
          <w:p w14:paraId="7D113DF0" w14:textId="77777777" w:rsidR="00201432" w:rsidRPr="00DF4182" w:rsidRDefault="00201432" w:rsidP="00914A83">
            <w:pPr>
              <w:spacing w:after="0" w:line="240" w:lineRule="auto"/>
              <w:rPr>
                <w:rFonts w:ascii="Tahoma" w:hAnsi="Tahoma" w:cs="Arial"/>
                <w:color w:val="000000"/>
                <w:sz w:val="18"/>
                <w:szCs w:val="18"/>
              </w:rPr>
            </w:pPr>
            <w:r w:rsidRPr="00DF4182">
              <w:rPr>
                <w:rFonts w:ascii="Tahoma" w:hAnsi="Tahoma" w:cs="Arial"/>
                <w:color w:val="000000"/>
                <w:sz w:val="18"/>
                <w:szCs w:val="18"/>
              </w:rPr>
              <w:t xml:space="preserve">Make the door accessible by all stakeholders </w:t>
            </w:r>
          </w:p>
        </w:tc>
        <w:tc>
          <w:tcPr>
            <w:tcW w:w="1417" w:type="dxa"/>
            <w:shd w:val="clear" w:color="auto" w:fill="auto"/>
            <w:vAlign w:val="center"/>
          </w:tcPr>
          <w:p w14:paraId="19820DCF" w14:textId="77777777" w:rsidR="00201432" w:rsidRPr="00DF4182" w:rsidRDefault="00201432" w:rsidP="00914A83">
            <w:pPr>
              <w:spacing w:after="0" w:line="240" w:lineRule="auto"/>
              <w:rPr>
                <w:rFonts w:ascii="Tahoma" w:hAnsi="Tahoma" w:cs="Arial"/>
                <w:color w:val="000000"/>
                <w:sz w:val="18"/>
                <w:szCs w:val="18"/>
              </w:rPr>
            </w:pPr>
            <w:proofErr w:type="spellStart"/>
            <w:r w:rsidRPr="00DF4182">
              <w:rPr>
                <w:rFonts w:ascii="Tahoma" w:hAnsi="Tahoma" w:cs="Arial"/>
                <w:color w:val="000000"/>
                <w:sz w:val="18"/>
                <w:szCs w:val="18"/>
              </w:rPr>
              <w:t>Headteacher</w:t>
            </w:r>
            <w:proofErr w:type="spellEnd"/>
          </w:p>
        </w:tc>
        <w:tc>
          <w:tcPr>
            <w:tcW w:w="1843" w:type="dxa"/>
            <w:shd w:val="clear" w:color="auto" w:fill="auto"/>
            <w:vAlign w:val="center"/>
          </w:tcPr>
          <w:p w14:paraId="2D588E26" w14:textId="4473C227" w:rsidR="00914A83"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Prior to a stakeholder joining our school community </w:t>
            </w:r>
          </w:p>
        </w:tc>
        <w:tc>
          <w:tcPr>
            <w:tcW w:w="2093" w:type="dxa"/>
            <w:shd w:val="clear" w:color="auto" w:fill="auto"/>
            <w:vAlign w:val="center"/>
          </w:tcPr>
          <w:p w14:paraId="39521A60"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The external door will be accessible by all stakeholders- bell to ask for assistance </w:t>
            </w:r>
          </w:p>
        </w:tc>
        <w:tc>
          <w:tcPr>
            <w:tcW w:w="1293" w:type="dxa"/>
            <w:shd w:val="clear" w:color="auto" w:fill="auto"/>
            <w:vAlign w:val="center"/>
          </w:tcPr>
          <w:p w14:paraId="1DCAB529"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After the stakeholder has joined our school community </w:t>
            </w:r>
          </w:p>
        </w:tc>
      </w:tr>
      <w:tr w:rsidR="00DF4182" w:rsidRPr="00914A83" w14:paraId="08868F3D" w14:textId="77777777" w:rsidTr="00747526">
        <w:tc>
          <w:tcPr>
            <w:tcW w:w="1809" w:type="dxa"/>
            <w:vMerge/>
            <w:shd w:val="clear" w:color="auto" w:fill="BABABC"/>
            <w:vAlign w:val="center"/>
          </w:tcPr>
          <w:p w14:paraId="031F7A29" w14:textId="77777777" w:rsidR="00DF4182" w:rsidRPr="00914A83" w:rsidRDefault="00DF4182" w:rsidP="00F21C55">
            <w:pPr>
              <w:spacing w:before="120" w:after="120" w:line="320" w:lineRule="exact"/>
              <w:jc w:val="center"/>
              <w:rPr>
                <w:rFonts w:ascii="Tahoma" w:hAnsi="Tahoma" w:cs="Arial"/>
                <w:b/>
                <w:color w:val="000000"/>
                <w:szCs w:val="28"/>
              </w:rPr>
            </w:pPr>
          </w:p>
        </w:tc>
        <w:tc>
          <w:tcPr>
            <w:tcW w:w="2019" w:type="dxa"/>
            <w:shd w:val="clear" w:color="auto" w:fill="auto"/>
            <w:vAlign w:val="center"/>
          </w:tcPr>
          <w:p w14:paraId="699E30D0" w14:textId="668C4EFD" w:rsidR="00DF4182" w:rsidRPr="00DF4182" w:rsidRDefault="00DF4182" w:rsidP="00914A83">
            <w:pPr>
              <w:spacing w:after="0" w:line="240" w:lineRule="auto"/>
              <w:rPr>
                <w:rFonts w:ascii="Tahoma" w:hAnsi="Tahoma" w:cs="Arial"/>
                <w:color w:val="000000"/>
                <w:sz w:val="18"/>
                <w:szCs w:val="18"/>
              </w:rPr>
            </w:pPr>
            <w:r w:rsidRPr="00DF4182">
              <w:rPr>
                <w:rFonts w:ascii="Tahoma" w:hAnsi="Tahoma" w:cs="Arial"/>
                <w:color w:val="000000"/>
                <w:sz w:val="18"/>
                <w:szCs w:val="18"/>
              </w:rPr>
              <w:t xml:space="preserve">To add a pull cord to the toilet outside the first aid room </w:t>
            </w:r>
          </w:p>
        </w:tc>
        <w:tc>
          <w:tcPr>
            <w:tcW w:w="4394" w:type="dxa"/>
            <w:shd w:val="clear" w:color="auto" w:fill="auto"/>
            <w:vAlign w:val="center"/>
          </w:tcPr>
          <w:p w14:paraId="74C38510" w14:textId="30ADED10" w:rsidR="00DF4182" w:rsidRPr="00DF4182" w:rsidRDefault="00DF4182" w:rsidP="00914A83">
            <w:pPr>
              <w:spacing w:after="0" w:line="240" w:lineRule="auto"/>
              <w:rPr>
                <w:rFonts w:ascii="Tahoma" w:hAnsi="Tahoma" w:cs="Arial"/>
                <w:color w:val="000000"/>
                <w:sz w:val="18"/>
                <w:szCs w:val="18"/>
              </w:rPr>
            </w:pPr>
            <w:r>
              <w:rPr>
                <w:rFonts w:ascii="Tahoma" w:hAnsi="Tahoma" w:cs="Arial"/>
                <w:color w:val="000000"/>
                <w:sz w:val="18"/>
                <w:szCs w:val="18"/>
              </w:rPr>
              <w:t>To add a pull emergency cord to the toilet so people can get help if needed</w:t>
            </w:r>
          </w:p>
        </w:tc>
        <w:tc>
          <w:tcPr>
            <w:tcW w:w="1417" w:type="dxa"/>
            <w:shd w:val="clear" w:color="auto" w:fill="auto"/>
            <w:vAlign w:val="center"/>
          </w:tcPr>
          <w:p w14:paraId="0BD49E11" w14:textId="062BD1A1" w:rsidR="00DF4182" w:rsidRPr="00DF4182" w:rsidRDefault="00DF4182" w:rsidP="00914A83">
            <w:pPr>
              <w:spacing w:after="0" w:line="240" w:lineRule="auto"/>
              <w:rPr>
                <w:rFonts w:ascii="Tahoma" w:hAnsi="Tahoma" w:cs="Arial"/>
                <w:color w:val="000000"/>
                <w:sz w:val="18"/>
                <w:szCs w:val="18"/>
              </w:rPr>
            </w:pPr>
            <w:proofErr w:type="spellStart"/>
            <w:r>
              <w:rPr>
                <w:rFonts w:ascii="Tahoma" w:hAnsi="Tahoma" w:cs="Arial"/>
                <w:color w:val="000000"/>
                <w:sz w:val="18"/>
                <w:szCs w:val="18"/>
              </w:rPr>
              <w:t>Headteacher</w:t>
            </w:r>
            <w:proofErr w:type="spellEnd"/>
            <w:r>
              <w:rPr>
                <w:rFonts w:ascii="Tahoma" w:hAnsi="Tahoma" w:cs="Arial"/>
                <w:color w:val="000000"/>
                <w:sz w:val="18"/>
                <w:szCs w:val="18"/>
              </w:rPr>
              <w:t xml:space="preserve"> – ask a company </w:t>
            </w:r>
          </w:p>
        </w:tc>
        <w:tc>
          <w:tcPr>
            <w:tcW w:w="1843" w:type="dxa"/>
            <w:shd w:val="clear" w:color="auto" w:fill="auto"/>
            <w:vAlign w:val="center"/>
          </w:tcPr>
          <w:p w14:paraId="76C0B156" w14:textId="5A15CE9A" w:rsidR="00DF4182" w:rsidRPr="00DF4182" w:rsidRDefault="00DF4182" w:rsidP="00914A83">
            <w:pPr>
              <w:spacing w:after="0" w:line="240" w:lineRule="auto"/>
              <w:rPr>
                <w:rFonts w:ascii="Tahoma" w:hAnsi="Tahoma" w:cs="Tahoma"/>
                <w:color w:val="000000"/>
                <w:sz w:val="18"/>
                <w:szCs w:val="18"/>
              </w:rPr>
            </w:pPr>
            <w:r>
              <w:rPr>
                <w:rFonts w:ascii="Tahoma" w:hAnsi="Tahoma" w:cs="Tahoma"/>
                <w:color w:val="000000"/>
                <w:sz w:val="18"/>
                <w:szCs w:val="18"/>
              </w:rPr>
              <w:t>Prior to a stakeholder starting our school who will require one</w:t>
            </w:r>
          </w:p>
        </w:tc>
        <w:tc>
          <w:tcPr>
            <w:tcW w:w="2093" w:type="dxa"/>
            <w:shd w:val="clear" w:color="auto" w:fill="auto"/>
            <w:vAlign w:val="center"/>
          </w:tcPr>
          <w:p w14:paraId="5960352A" w14:textId="11A3BDDE" w:rsidR="00DF4182" w:rsidRPr="00DF4182" w:rsidRDefault="00DF4182" w:rsidP="00914A83">
            <w:pPr>
              <w:spacing w:after="0" w:line="240" w:lineRule="auto"/>
              <w:rPr>
                <w:rFonts w:ascii="Tahoma" w:hAnsi="Tahoma" w:cs="Tahoma"/>
                <w:color w:val="000000"/>
                <w:sz w:val="18"/>
                <w:szCs w:val="18"/>
              </w:rPr>
            </w:pPr>
            <w:r>
              <w:rPr>
                <w:rFonts w:ascii="Tahoma" w:hAnsi="Tahoma" w:cs="Tahoma"/>
                <w:color w:val="000000"/>
                <w:sz w:val="18"/>
                <w:szCs w:val="18"/>
              </w:rPr>
              <w:t xml:space="preserve">The toilet will be accessible by all </w:t>
            </w:r>
          </w:p>
        </w:tc>
        <w:tc>
          <w:tcPr>
            <w:tcW w:w="1293" w:type="dxa"/>
            <w:shd w:val="clear" w:color="auto" w:fill="auto"/>
            <w:vAlign w:val="center"/>
          </w:tcPr>
          <w:p w14:paraId="5AE46F16" w14:textId="51B7B1E8" w:rsidR="00DF4182" w:rsidRPr="00DF4182" w:rsidRDefault="00DF4182" w:rsidP="00914A83">
            <w:pPr>
              <w:spacing w:after="0" w:line="240" w:lineRule="auto"/>
              <w:rPr>
                <w:rFonts w:ascii="Tahoma" w:hAnsi="Tahoma" w:cs="Tahoma"/>
                <w:color w:val="000000"/>
                <w:sz w:val="18"/>
                <w:szCs w:val="18"/>
              </w:rPr>
            </w:pPr>
            <w:r>
              <w:rPr>
                <w:rFonts w:ascii="Tahoma" w:hAnsi="Tahoma" w:cs="Tahoma"/>
                <w:color w:val="000000"/>
                <w:sz w:val="18"/>
                <w:szCs w:val="18"/>
              </w:rPr>
              <w:t xml:space="preserve">After the stakeholder has started the school </w:t>
            </w:r>
          </w:p>
        </w:tc>
      </w:tr>
      <w:tr w:rsidR="00201432" w:rsidRPr="00914A83" w14:paraId="6E66D448" w14:textId="77777777" w:rsidTr="00C04CC7">
        <w:trPr>
          <w:trHeight w:val="976"/>
        </w:trPr>
        <w:tc>
          <w:tcPr>
            <w:tcW w:w="1809" w:type="dxa"/>
            <w:vMerge/>
            <w:shd w:val="clear" w:color="auto" w:fill="BABABC"/>
            <w:vAlign w:val="center"/>
          </w:tcPr>
          <w:p w14:paraId="56256827" w14:textId="77777777" w:rsidR="00201432" w:rsidRPr="00914A83" w:rsidRDefault="00201432" w:rsidP="00CA51B8">
            <w:pPr>
              <w:spacing w:before="120" w:after="120" w:line="320" w:lineRule="exact"/>
              <w:jc w:val="center"/>
              <w:rPr>
                <w:rFonts w:ascii="Tahoma" w:hAnsi="Tahoma" w:cs="Arial"/>
                <w:b/>
                <w:color w:val="000000"/>
                <w:szCs w:val="28"/>
              </w:rPr>
            </w:pPr>
          </w:p>
        </w:tc>
        <w:tc>
          <w:tcPr>
            <w:tcW w:w="2019" w:type="dxa"/>
            <w:shd w:val="clear" w:color="auto" w:fill="auto"/>
            <w:vAlign w:val="center"/>
          </w:tcPr>
          <w:p w14:paraId="74198E9C" w14:textId="4B236959"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Is the learning environment of pupils with visual impairment accessible?</w:t>
            </w:r>
          </w:p>
        </w:tc>
        <w:tc>
          <w:tcPr>
            <w:tcW w:w="4394" w:type="dxa"/>
            <w:shd w:val="clear" w:color="auto" w:fill="auto"/>
            <w:vAlign w:val="center"/>
          </w:tcPr>
          <w:p w14:paraId="1380ECD6"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Incorporation of appropriate colour schemes</w:t>
            </w:r>
          </w:p>
        </w:tc>
        <w:tc>
          <w:tcPr>
            <w:tcW w:w="1417" w:type="dxa"/>
            <w:shd w:val="clear" w:color="auto" w:fill="auto"/>
            <w:vAlign w:val="center"/>
          </w:tcPr>
          <w:p w14:paraId="540A9273" w14:textId="538E1650" w:rsidR="00201432" w:rsidRPr="00DF4182" w:rsidRDefault="00201432" w:rsidP="00914A83">
            <w:pPr>
              <w:spacing w:after="0" w:line="240" w:lineRule="auto"/>
              <w:rPr>
                <w:rFonts w:ascii="Tahoma" w:hAnsi="Tahoma" w:cs="Tahoma"/>
                <w:color w:val="000000"/>
                <w:sz w:val="18"/>
                <w:szCs w:val="18"/>
              </w:rPr>
            </w:pPr>
            <w:proofErr w:type="spellStart"/>
            <w:r w:rsidRPr="00DF4182">
              <w:rPr>
                <w:rFonts w:ascii="Tahoma" w:hAnsi="Tahoma" w:cs="Tahoma"/>
                <w:color w:val="000000"/>
                <w:sz w:val="18"/>
                <w:szCs w:val="18"/>
              </w:rPr>
              <w:t>Headteacher</w:t>
            </w:r>
            <w:proofErr w:type="spellEnd"/>
            <w:r w:rsidRPr="00DF4182">
              <w:rPr>
                <w:rFonts w:ascii="Tahoma" w:hAnsi="Tahoma" w:cs="Tahoma"/>
                <w:color w:val="000000"/>
                <w:sz w:val="18"/>
                <w:szCs w:val="18"/>
              </w:rPr>
              <w:t>/ SENCO</w:t>
            </w:r>
          </w:p>
        </w:tc>
        <w:tc>
          <w:tcPr>
            <w:tcW w:w="1843" w:type="dxa"/>
            <w:shd w:val="clear" w:color="auto" w:fill="auto"/>
            <w:vAlign w:val="center"/>
          </w:tcPr>
          <w:p w14:paraId="34A13546"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Prior to a child with visual impairments starting our school</w:t>
            </w:r>
          </w:p>
        </w:tc>
        <w:tc>
          <w:tcPr>
            <w:tcW w:w="2093" w:type="dxa"/>
            <w:shd w:val="clear" w:color="auto" w:fill="auto"/>
            <w:vAlign w:val="center"/>
          </w:tcPr>
          <w:p w14:paraId="27857CB2"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Learning environment is accessible to pupils with visual impairments</w:t>
            </w:r>
          </w:p>
        </w:tc>
        <w:tc>
          <w:tcPr>
            <w:tcW w:w="1293" w:type="dxa"/>
            <w:shd w:val="clear" w:color="auto" w:fill="auto"/>
            <w:vAlign w:val="center"/>
          </w:tcPr>
          <w:p w14:paraId="470D9054"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After the child has started </w:t>
            </w:r>
          </w:p>
        </w:tc>
      </w:tr>
      <w:tr w:rsidR="00201432" w:rsidRPr="00914A83" w14:paraId="749BD80D" w14:textId="77777777" w:rsidTr="00C04CC7">
        <w:trPr>
          <w:trHeight w:val="853"/>
        </w:trPr>
        <w:tc>
          <w:tcPr>
            <w:tcW w:w="1809" w:type="dxa"/>
            <w:vMerge/>
            <w:shd w:val="clear" w:color="auto" w:fill="BABABC"/>
            <w:vAlign w:val="center"/>
          </w:tcPr>
          <w:p w14:paraId="79EAD254" w14:textId="77777777" w:rsidR="00201432" w:rsidRPr="00914A83" w:rsidRDefault="00201432" w:rsidP="00CA51B8">
            <w:pPr>
              <w:spacing w:before="120" w:after="120" w:line="320" w:lineRule="exact"/>
              <w:jc w:val="center"/>
              <w:rPr>
                <w:rFonts w:ascii="Tahoma" w:hAnsi="Tahoma" w:cs="Arial"/>
                <w:b/>
                <w:color w:val="000000"/>
                <w:szCs w:val="28"/>
              </w:rPr>
            </w:pPr>
          </w:p>
        </w:tc>
        <w:tc>
          <w:tcPr>
            <w:tcW w:w="2019" w:type="dxa"/>
            <w:shd w:val="clear" w:color="auto" w:fill="auto"/>
            <w:vAlign w:val="center"/>
          </w:tcPr>
          <w:p w14:paraId="4093CA3D"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Does the school environment support children who have a hearing impairment?</w:t>
            </w:r>
          </w:p>
        </w:tc>
        <w:tc>
          <w:tcPr>
            <w:tcW w:w="4394" w:type="dxa"/>
            <w:shd w:val="clear" w:color="auto" w:fill="auto"/>
            <w:vAlign w:val="center"/>
          </w:tcPr>
          <w:p w14:paraId="1700E9C0" w14:textId="1F65BE51" w:rsidR="009C2B0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Install a loop system and visual fire alarm system </w:t>
            </w:r>
          </w:p>
          <w:p w14:paraId="00C26B64" w14:textId="31497BA2" w:rsidR="009C2B02" w:rsidRPr="009C2B02" w:rsidRDefault="009C2B02" w:rsidP="00914A83">
            <w:pPr>
              <w:spacing w:after="0" w:line="240" w:lineRule="auto"/>
              <w:rPr>
                <w:rFonts w:ascii="Tahoma" w:hAnsi="Tahoma" w:cs="Tahoma"/>
                <w:color w:val="FF0000"/>
                <w:sz w:val="18"/>
                <w:szCs w:val="18"/>
              </w:rPr>
            </w:pPr>
            <w:r>
              <w:rPr>
                <w:rFonts w:ascii="Tahoma" w:hAnsi="Tahoma" w:cs="Tahoma"/>
                <w:color w:val="FF0000"/>
                <w:sz w:val="18"/>
                <w:szCs w:val="18"/>
              </w:rPr>
              <w:t xml:space="preserve">Reviewed November 2019 – Two members of staff have received training and now use hearing pens in school to help them to hear clearly in the classroom. </w:t>
            </w:r>
          </w:p>
        </w:tc>
        <w:tc>
          <w:tcPr>
            <w:tcW w:w="1417" w:type="dxa"/>
            <w:shd w:val="clear" w:color="auto" w:fill="auto"/>
            <w:vAlign w:val="center"/>
          </w:tcPr>
          <w:p w14:paraId="3D9E9E04" w14:textId="77777777" w:rsidR="00201432" w:rsidRPr="00DF4182" w:rsidRDefault="00201432" w:rsidP="00914A83">
            <w:pPr>
              <w:spacing w:after="0" w:line="240" w:lineRule="auto"/>
              <w:rPr>
                <w:rFonts w:ascii="Tahoma" w:hAnsi="Tahoma" w:cs="Tahoma"/>
                <w:color w:val="000000"/>
                <w:sz w:val="18"/>
                <w:szCs w:val="18"/>
              </w:rPr>
            </w:pPr>
            <w:proofErr w:type="spellStart"/>
            <w:r w:rsidRPr="00DF4182">
              <w:rPr>
                <w:rFonts w:ascii="Tahoma" w:hAnsi="Tahoma" w:cs="Tahoma"/>
                <w:color w:val="000000"/>
                <w:sz w:val="18"/>
                <w:szCs w:val="18"/>
              </w:rPr>
              <w:t>Headteacher</w:t>
            </w:r>
            <w:proofErr w:type="spellEnd"/>
            <w:r w:rsidRPr="00DF4182">
              <w:rPr>
                <w:rFonts w:ascii="Tahoma" w:hAnsi="Tahoma" w:cs="Tahoma"/>
                <w:color w:val="000000"/>
                <w:sz w:val="18"/>
                <w:szCs w:val="18"/>
              </w:rPr>
              <w:t>/</w:t>
            </w:r>
          </w:p>
        </w:tc>
        <w:tc>
          <w:tcPr>
            <w:tcW w:w="1843" w:type="dxa"/>
            <w:shd w:val="clear" w:color="auto" w:fill="auto"/>
            <w:vAlign w:val="center"/>
          </w:tcPr>
          <w:p w14:paraId="0920CC42" w14:textId="2BE6E916" w:rsidR="00914A83"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Prior to a child with a hearing impairment starting our school</w:t>
            </w:r>
          </w:p>
        </w:tc>
        <w:tc>
          <w:tcPr>
            <w:tcW w:w="2093" w:type="dxa"/>
            <w:shd w:val="clear" w:color="auto" w:fill="auto"/>
            <w:vAlign w:val="center"/>
          </w:tcPr>
          <w:p w14:paraId="4A48C5E2" w14:textId="77777777" w:rsidR="00201432" w:rsidRPr="00DF418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The physical environment will support a child with a hearing impairment </w:t>
            </w:r>
          </w:p>
        </w:tc>
        <w:tc>
          <w:tcPr>
            <w:tcW w:w="1293" w:type="dxa"/>
            <w:shd w:val="clear" w:color="auto" w:fill="auto"/>
            <w:vAlign w:val="center"/>
          </w:tcPr>
          <w:p w14:paraId="27CA6F84" w14:textId="09F537AE" w:rsidR="009C2B02" w:rsidRDefault="00201432"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After the child has started</w:t>
            </w:r>
          </w:p>
          <w:p w14:paraId="64DC5AFF" w14:textId="196637CC" w:rsidR="009C2B02" w:rsidRPr="00DF4182" w:rsidRDefault="00096B68" w:rsidP="00914A83">
            <w:pPr>
              <w:spacing w:after="0" w:line="240" w:lineRule="auto"/>
              <w:rPr>
                <w:rFonts w:ascii="Tahoma" w:hAnsi="Tahoma" w:cs="Tahoma"/>
                <w:color w:val="000000"/>
                <w:sz w:val="18"/>
                <w:szCs w:val="18"/>
              </w:rPr>
            </w:pPr>
            <w:r>
              <w:rPr>
                <w:rFonts w:ascii="Tahoma" w:hAnsi="Tahoma" w:cs="Tahoma"/>
                <w:color w:val="FF0000"/>
                <w:sz w:val="18"/>
                <w:szCs w:val="18"/>
              </w:rPr>
              <w:t>Nov</w:t>
            </w:r>
            <w:r w:rsidR="009C2B02" w:rsidRPr="009C2B02">
              <w:rPr>
                <w:rFonts w:ascii="Tahoma" w:hAnsi="Tahoma" w:cs="Tahoma"/>
                <w:color w:val="FF0000"/>
                <w:sz w:val="18"/>
                <w:szCs w:val="18"/>
              </w:rPr>
              <w:t xml:space="preserve"> 2019 </w:t>
            </w:r>
          </w:p>
        </w:tc>
      </w:tr>
    </w:tbl>
    <w:p w14:paraId="79B8D551" w14:textId="77777777" w:rsidR="001E4DCF" w:rsidRDefault="001E4DCF" w:rsidP="00F6333E">
      <w:pPr>
        <w:spacing w:line="360" w:lineRule="auto"/>
        <w:jc w:val="both"/>
        <w:rPr>
          <w:rFonts w:ascii="Tahoma" w:hAnsi="Tahoma" w:cs="Arial"/>
          <w:b/>
          <w:sz w:val="32"/>
        </w:rPr>
      </w:pPr>
    </w:p>
    <w:p w14:paraId="60A98FD6" w14:textId="77777777" w:rsidR="00ED5DE1" w:rsidRDefault="00ED5DE1" w:rsidP="00F6333E">
      <w:pPr>
        <w:spacing w:line="360" w:lineRule="auto"/>
        <w:jc w:val="both"/>
        <w:rPr>
          <w:rFonts w:ascii="Tahoma" w:hAnsi="Tahoma" w:cs="Arial"/>
          <w:b/>
          <w:sz w:val="32"/>
        </w:rPr>
      </w:pPr>
      <w:bookmarkStart w:id="5" w:name="_GoBack"/>
      <w:bookmarkEnd w:id="5"/>
    </w:p>
    <w:p w14:paraId="05955220" w14:textId="7748DB1E" w:rsidR="00734C10" w:rsidRDefault="00DF4182" w:rsidP="00F6333E">
      <w:pPr>
        <w:spacing w:line="360" w:lineRule="auto"/>
        <w:jc w:val="both"/>
        <w:rPr>
          <w:rFonts w:ascii="Tahoma" w:hAnsi="Tahoma" w:cs="Arial"/>
          <w:b/>
          <w:sz w:val="32"/>
        </w:rPr>
      </w:pPr>
      <w:r>
        <w:rPr>
          <w:rFonts w:ascii="Tahoma" w:hAnsi="Tahoma"/>
          <w:noProof/>
          <w:lang w:eastAsia="en-GB"/>
        </w:rPr>
        <w:lastRenderedPageBreak/>
        <mc:AlternateContent>
          <mc:Choice Requires="wps">
            <w:drawing>
              <wp:anchor distT="0" distB="0" distL="114300" distR="114300" simplePos="0" relativeHeight="251659776" behindDoc="1" locked="0" layoutInCell="1" allowOverlap="1" wp14:anchorId="14817DD0" wp14:editId="00DE9D65">
                <wp:simplePos x="0" y="0"/>
                <wp:positionH relativeFrom="margin">
                  <wp:align>center</wp:align>
                </wp:positionH>
                <wp:positionV relativeFrom="paragraph">
                  <wp:posOffset>422910</wp:posOffset>
                </wp:positionV>
                <wp:extent cx="9601200" cy="6470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47065"/>
                        </a:xfrm>
                        <a:prstGeom prst="rect">
                          <a:avLst/>
                        </a:prstGeom>
                        <a:solidFill>
                          <a:sysClr val="window" lastClr="FFFFFF">
                            <a:lumMod val="85000"/>
                          </a:sysClr>
                        </a:solidFill>
                        <a:ln w="9525">
                          <a:solidFill>
                            <a:srgbClr val="000000"/>
                          </a:solidFill>
                          <a:miter lim="800000"/>
                          <a:headEnd/>
                          <a:tailEnd/>
                        </a:ln>
                      </wps:spPr>
                      <wps:txbx>
                        <w:txbxContent>
                          <w:p w14:paraId="46EE3D89" w14:textId="087493C1" w:rsidR="00F34593" w:rsidRPr="00734C10" w:rsidRDefault="00F34593" w:rsidP="00734C10">
                            <w:pPr>
                              <w:rPr>
                                <w:rFonts w:ascii="Arial" w:hAnsi="Arial" w:cs="Arial"/>
                              </w:rPr>
                            </w:pPr>
                            <w:r w:rsidRPr="00734C10">
                              <w:rPr>
                                <w:rFonts w:ascii="Arial" w:hAnsi="Arial" w:cs="Arial"/>
                              </w:rPr>
                              <w:t xml:space="preserve">Governing bodies should undertake an audit of the extent to which pupils with disabilities can access information on an equal basis with their peers. Short, medium and </w:t>
                            </w:r>
                            <w:r w:rsidR="00914A83">
                              <w:rPr>
                                <w:rFonts w:ascii="Arial" w:hAnsi="Arial" w:cs="Arial"/>
                              </w:rPr>
                              <w:t>long-</w:t>
                            </w:r>
                            <w:r w:rsidRPr="00734C10">
                              <w:rPr>
                                <w:rFonts w:ascii="Arial" w:hAnsi="Arial" w:cs="Arial"/>
                              </w:rPr>
                              <w:t>term action should then be identified to address specific gaps and improve access. All procedures will be carried out in a reasonable time, and after taking into account pupils’ disabilities and the preferences of themselves or their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style="position:absolute;left:0;text-align:left;margin-left:0;margin-top:33.3pt;width:756pt;height:50.9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" w14:anchorId="14817DD0">
                <v:textbox>
                  <w:txbxContent>
                    <w:p w:rsidRPr="00734C10" w:rsidR="00F34593" w:rsidP="00734C10" w:rsidRDefault="00F34593" w14:paraId="46EE3D89" w14:textId="087493C1">
                      <w:pPr>
                        <w:rPr>
                          <w:rFonts w:ascii="Arial" w:hAnsi="Arial" w:cs="Arial"/>
                        </w:rPr>
                      </w:pPr>
                      <w:r w:rsidRPr="00734C10">
                        <w:rPr>
                          <w:rFonts w:ascii="Arial" w:hAnsi="Arial" w:cs="Arial"/>
                        </w:rPr>
                        <w:t xml:space="preserve">Governing bodies should undertake an audit of the extent to which pupils with disabilities can access information on an equal basis with their peers. Short, medium and </w:t>
                      </w:r>
                      <w:r w:rsidR="00914A83">
                        <w:rPr>
                          <w:rFonts w:ascii="Arial" w:hAnsi="Arial" w:cs="Arial"/>
                        </w:rPr>
                        <w:t>long-</w:t>
                      </w:r>
                      <w:r w:rsidRPr="00734C10">
                        <w:rPr>
                          <w:rFonts w:ascii="Arial" w:hAnsi="Arial" w:cs="Arial"/>
                        </w:rPr>
                        <w:t>term action should then be identified to address specific gaps and improve access. All procedures will be carried out in a reasonable time, and after taking into account pupils’ disabilities and the preferences of themselves or their parents/carers.</w:t>
                      </w:r>
                    </w:p>
                  </w:txbxContent>
                </v:textbox>
                <w10:wrap anchorx="margin"/>
              </v:shape>
            </w:pict>
          </mc:Fallback>
        </mc:AlternateContent>
      </w:r>
      <w:r w:rsidR="00734C10" w:rsidRPr="00914A83">
        <w:rPr>
          <w:rFonts w:ascii="Tahoma" w:hAnsi="Tahoma" w:cs="Arial"/>
          <w:b/>
          <w:sz w:val="32"/>
        </w:rPr>
        <w:t>Planning duty 3: Inform</w:t>
      </w:r>
      <w:bookmarkStart w:id="6" w:name="three"/>
      <w:bookmarkEnd w:id="6"/>
      <w:r w:rsidR="00734C10" w:rsidRPr="00914A83">
        <w:rPr>
          <w:rFonts w:ascii="Tahoma" w:hAnsi="Tahoma" w:cs="Arial"/>
          <w:b/>
          <w:sz w:val="32"/>
        </w:rPr>
        <w:t>ation</w:t>
      </w:r>
    </w:p>
    <w:p w14:paraId="565F83FB" w14:textId="77777777" w:rsidR="001E4DCF" w:rsidRPr="00914A83" w:rsidRDefault="001E4DCF" w:rsidP="00F6333E">
      <w:pPr>
        <w:spacing w:line="360" w:lineRule="auto"/>
        <w:jc w:val="both"/>
        <w:rPr>
          <w:rFonts w:ascii="Tahoma" w:hAnsi="Tahoma" w:cs="Arial"/>
          <w:b/>
          <w:sz w:val="32"/>
        </w:rPr>
      </w:pPr>
    </w:p>
    <w:p w14:paraId="4C7C4880" w14:textId="77777777" w:rsidR="00734C10" w:rsidRPr="00914A83" w:rsidRDefault="00734C10" w:rsidP="00F6333E">
      <w:pPr>
        <w:spacing w:line="360" w:lineRule="auto"/>
        <w:jc w:val="both"/>
        <w:rPr>
          <w:rFonts w:ascii="Tahoma" w:hAnsi="Tahoma" w:cs="Arial"/>
          <w:b/>
          <w:sz w:val="32"/>
        </w:rPr>
      </w:pPr>
    </w:p>
    <w:tbl>
      <w:tblPr>
        <w:tblpPr w:leftFromText="180" w:rightFromText="180" w:vertAnchor="page" w:horzAnchor="margin" w:tblpXSpec="center" w:tblpY="417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4"/>
        <w:gridCol w:w="4649"/>
        <w:gridCol w:w="1701"/>
        <w:gridCol w:w="1134"/>
        <w:gridCol w:w="2552"/>
        <w:gridCol w:w="1134"/>
      </w:tblGrid>
      <w:tr w:rsidR="00326B9C" w:rsidRPr="00914A83" w14:paraId="0F953320" w14:textId="77777777" w:rsidTr="7BBCB973">
        <w:tc>
          <w:tcPr>
            <w:tcW w:w="1560" w:type="dxa"/>
            <w:tcBorders>
              <w:top w:val="nil"/>
              <w:left w:val="nil"/>
              <w:bottom w:val="single" w:sz="4" w:space="0" w:color="auto"/>
              <w:right w:val="single" w:sz="4" w:space="0" w:color="auto"/>
            </w:tcBorders>
            <w:shd w:val="clear" w:color="auto" w:fill="FFFFFF" w:themeFill="background1"/>
          </w:tcPr>
          <w:p w14:paraId="56F63D27" w14:textId="77777777" w:rsidR="00326B9C" w:rsidRPr="00914A83" w:rsidRDefault="00326B9C" w:rsidP="00326B9C">
            <w:pPr>
              <w:spacing w:before="120" w:after="120" w:line="320" w:lineRule="exact"/>
              <w:jc w:val="center"/>
              <w:rPr>
                <w:rFonts w:ascii="Tahoma" w:hAnsi="Tahoma" w:cs="Arial"/>
                <w:b/>
                <w:color w:val="000000"/>
                <w:szCs w:val="28"/>
              </w:rPr>
            </w:pPr>
          </w:p>
        </w:tc>
        <w:tc>
          <w:tcPr>
            <w:tcW w:w="2404" w:type="dxa"/>
            <w:tcBorders>
              <w:left w:val="single" w:sz="4" w:space="0" w:color="auto"/>
            </w:tcBorders>
            <w:shd w:val="clear" w:color="auto" w:fill="FFD006"/>
          </w:tcPr>
          <w:p w14:paraId="3F94D52A"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Issue</w:t>
            </w:r>
          </w:p>
        </w:tc>
        <w:tc>
          <w:tcPr>
            <w:tcW w:w="4649" w:type="dxa"/>
            <w:shd w:val="clear" w:color="auto" w:fill="FFD006"/>
          </w:tcPr>
          <w:p w14:paraId="4BC2777C"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What</w:t>
            </w:r>
          </w:p>
        </w:tc>
        <w:tc>
          <w:tcPr>
            <w:tcW w:w="1701" w:type="dxa"/>
            <w:shd w:val="clear" w:color="auto" w:fill="FFD006"/>
          </w:tcPr>
          <w:p w14:paraId="7E6EB7F8"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Who</w:t>
            </w:r>
          </w:p>
        </w:tc>
        <w:tc>
          <w:tcPr>
            <w:tcW w:w="1134" w:type="dxa"/>
            <w:shd w:val="clear" w:color="auto" w:fill="FFD006"/>
          </w:tcPr>
          <w:p w14:paraId="7894A2D2"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When</w:t>
            </w:r>
          </w:p>
        </w:tc>
        <w:tc>
          <w:tcPr>
            <w:tcW w:w="2552" w:type="dxa"/>
            <w:shd w:val="clear" w:color="auto" w:fill="FFD006"/>
          </w:tcPr>
          <w:p w14:paraId="79374AB2"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Outcome criteria</w:t>
            </w:r>
          </w:p>
        </w:tc>
        <w:tc>
          <w:tcPr>
            <w:tcW w:w="1134" w:type="dxa"/>
            <w:shd w:val="clear" w:color="auto" w:fill="FFD006"/>
          </w:tcPr>
          <w:p w14:paraId="59398AF8" w14:textId="77777777" w:rsidR="00326B9C" w:rsidRPr="00914A83" w:rsidRDefault="00326B9C" w:rsidP="00326B9C">
            <w:pPr>
              <w:spacing w:before="120" w:after="120" w:line="320" w:lineRule="exact"/>
              <w:jc w:val="center"/>
              <w:rPr>
                <w:rFonts w:ascii="Tahoma" w:hAnsi="Tahoma" w:cs="Arial"/>
                <w:b/>
                <w:color w:val="000000"/>
                <w:szCs w:val="28"/>
              </w:rPr>
            </w:pPr>
            <w:r w:rsidRPr="00914A83">
              <w:rPr>
                <w:rFonts w:ascii="Tahoma" w:hAnsi="Tahoma" w:cs="Arial"/>
                <w:b/>
                <w:color w:val="000000"/>
                <w:szCs w:val="28"/>
              </w:rPr>
              <w:t>Review</w:t>
            </w:r>
          </w:p>
        </w:tc>
      </w:tr>
      <w:tr w:rsidR="00F34593" w:rsidRPr="00914A83" w14:paraId="4B19560C" w14:textId="77777777" w:rsidTr="7BBCB973">
        <w:tc>
          <w:tcPr>
            <w:tcW w:w="1560" w:type="dxa"/>
            <w:tcBorders>
              <w:top w:val="single" w:sz="4" w:space="0" w:color="auto"/>
            </w:tcBorders>
            <w:shd w:val="clear" w:color="auto" w:fill="BABABC"/>
            <w:vAlign w:val="center"/>
          </w:tcPr>
          <w:p w14:paraId="69D6FCBC" w14:textId="77777777" w:rsidR="00F34593" w:rsidRPr="00914A83" w:rsidRDefault="00F34593" w:rsidP="00F34593">
            <w:pPr>
              <w:spacing w:before="120" w:after="120" w:line="320" w:lineRule="exact"/>
              <w:jc w:val="center"/>
              <w:rPr>
                <w:rFonts w:ascii="Tahoma" w:hAnsi="Tahoma" w:cs="Arial"/>
                <w:b/>
                <w:color w:val="000000"/>
                <w:szCs w:val="28"/>
              </w:rPr>
            </w:pPr>
            <w:r w:rsidRPr="00914A83">
              <w:rPr>
                <w:rFonts w:ascii="Tahoma" w:hAnsi="Tahoma" w:cs="Arial"/>
                <w:b/>
                <w:color w:val="000000"/>
                <w:szCs w:val="28"/>
              </w:rPr>
              <w:t>Short term</w:t>
            </w:r>
          </w:p>
        </w:tc>
        <w:tc>
          <w:tcPr>
            <w:tcW w:w="2404" w:type="dxa"/>
            <w:shd w:val="clear" w:color="auto" w:fill="auto"/>
            <w:vAlign w:val="center"/>
          </w:tcPr>
          <w:p w14:paraId="77AA9548" w14:textId="77777777" w:rsidR="00F34593" w:rsidRPr="00DF4182" w:rsidRDefault="00F34593" w:rsidP="00914A83">
            <w:pPr>
              <w:spacing w:after="0" w:line="240" w:lineRule="auto"/>
              <w:rPr>
                <w:rFonts w:ascii="Tahoma" w:hAnsi="Tahoma" w:cs="Arial"/>
                <w:color w:val="000000"/>
                <w:sz w:val="18"/>
                <w:szCs w:val="18"/>
              </w:rPr>
            </w:pPr>
            <w:r w:rsidRPr="00DF4182">
              <w:rPr>
                <w:rFonts w:ascii="Tahoma" w:hAnsi="Tahoma" w:cs="Arial"/>
                <w:color w:val="000000"/>
                <w:sz w:val="18"/>
                <w:szCs w:val="18"/>
              </w:rPr>
              <w:t>Management staff do not know whether school information is accessible or not</w:t>
            </w:r>
          </w:p>
        </w:tc>
        <w:tc>
          <w:tcPr>
            <w:tcW w:w="4649" w:type="dxa"/>
            <w:shd w:val="clear" w:color="auto" w:fill="auto"/>
            <w:vAlign w:val="center"/>
          </w:tcPr>
          <w:p w14:paraId="662DD4F4" w14:textId="77777777" w:rsidR="00F34593" w:rsidRPr="00096B68" w:rsidRDefault="00F34593" w:rsidP="00914A83">
            <w:pPr>
              <w:spacing w:after="0" w:line="240" w:lineRule="auto"/>
              <w:rPr>
                <w:rFonts w:ascii="Tahoma" w:hAnsi="Tahoma" w:cs="Arial"/>
                <w:color w:val="000000"/>
                <w:sz w:val="18"/>
                <w:szCs w:val="18"/>
              </w:rPr>
            </w:pPr>
            <w:r w:rsidRPr="00096B68">
              <w:rPr>
                <w:rFonts w:ascii="Tahoma" w:hAnsi="Tahoma" w:cs="Arial"/>
                <w:color w:val="000000"/>
                <w:sz w:val="18"/>
                <w:szCs w:val="18"/>
              </w:rPr>
              <w:t>Monitor SEND information delivery procedures</w:t>
            </w:r>
          </w:p>
          <w:p w14:paraId="4B51D0D5" w14:textId="77777777" w:rsidR="00F34593" w:rsidRDefault="00F34593" w:rsidP="00914A83">
            <w:pPr>
              <w:spacing w:after="0" w:line="240" w:lineRule="auto"/>
              <w:rPr>
                <w:rFonts w:ascii="Tahoma" w:hAnsi="Tahoma" w:cs="Arial"/>
                <w:color w:val="FF0000"/>
                <w:sz w:val="18"/>
                <w:szCs w:val="18"/>
              </w:rPr>
            </w:pPr>
            <w:r w:rsidRPr="00096B68">
              <w:rPr>
                <w:rFonts w:ascii="Tahoma" w:hAnsi="Tahoma" w:cs="Arial"/>
                <w:color w:val="000000"/>
                <w:sz w:val="18"/>
                <w:szCs w:val="18"/>
              </w:rPr>
              <w:t>Parent questionnaire</w:t>
            </w:r>
            <w:r w:rsidR="009C2AEF" w:rsidRPr="00096B68">
              <w:rPr>
                <w:rFonts w:ascii="Tahoma" w:hAnsi="Tahoma" w:cs="Arial"/>
                <w:color w:val="000000"/>
                <w:sz w:val="18"/>
                <w:szCs w:val="18"/>
              </w:rPr>
              <w:t>-</w:t>
            </w:r>
            <w:r w:rsidR="009C2AEF" w:rsidRPr="00DF4182">
              <w:rPr>
                <w:rFonts w:ascii="Tahoma" w:hAnsi="Tahoma" w:cs="Arial"/>
                <w:color w:val="000000"/>
                <w:sz w:val="18"/>
                <w:szCs w:val="18"/>
              </w:rPr>
              <w:t xml:space="preserve"> -</w:t>
            </w:r>
            <w:r w:rsidR="009C2AEF" w:rsidRPr="00DF4182">
              <w:rPr>
                <w:rFonts w:ascii="Tahoma" w:hAnsi="Tahoma" w:cs="Arial"/>
                <w:color w:val="FF0000"/>
                <w:sz w:val="18"/>
                <w:szCs w:val="18"/>
              </w:rPr>
              <w:t>Still need to do</w:t>
            </w:r>
          </w:p>
          <w:p w14:paraId="5C87F2CE" w14:textId="77777777" w:rsidR="00B04DE5" w:rsidRDefault="00B04DE5" w:rsidP="00914A83">
            <w:pPr>
              <w:spacing w:after="0" w:line="240" w:lineRule="auto"/>
              <w:rPr>
                <w:rFonts w:ascii="Tahoma" w:hAnsi="Tahoma" w:cs="Arial"/>
                <w:color w:val="FF0000"/>
                <w:sz w:val="18"/>
                <w:szCs w:val="18"/>
              </w:rPr>
            </w:pPr>
          </w:p>
          <w:p w14:paraId="074F80C4" w14:textId="12A41D41" w:rsidR="00B04DE5" w:rsidRPr="00DF4182" w:rsidRDefault="00B04DE5" w:rsidP="00914A83">
            <w:pPr>
              <w:spacing w:after="0" w:line="240" w:lineRule="auto"/>
              <w:rPr>
                <w:rFonts w:ascii="Tahoma" w:hAnsi="Tahoma" w:cs="Arial"/>
                <w:color w:val="FF0000"/>
                <w:sz w:val="18"/>
                <w:szCs w:val="18"/>
              </w:rPr>
            </w:pPr>
            <w:r>
              <w:rPr>
                <w:rFonts w:ascii="Tahoma" w:hAnsi="Tahoma" w:cs="Arial"/>
                <w:color w:val="FF0000"/>
                <w:sz w:val="18"/>
                <w:szCs w:val="18"/>
              </w:rPr>
              <w:t xml:space="preserve">Reviewed November 2019 - When contacting parents a triad of communication is used – Letters sent, text messages and face to face </w:t>
            </w:r>
          </w:p>
        </w:tc>
        <w:tc>
          <w:tcPr>
            <w:tcW w:w="1701" w:type="dxa"/>
            <w:shd w:val="clear" w:color="auto" w:fill="auto"/>
            <w:vAlign w:val="center"/>
          </w:tcPr>
          <w:p w14:paraId="100B96CE" w14:textId="67BA901F" w:rsidR="00F34593" w:rsidRPr="00B04DE5" w:rsidRDefault="00F34593" w:rsidP="00914A83">
            <w:pPr>
              <w:spacing w:after="0" w:line="240" w:lineRule="auto"/>
              <w:rPr>
                <w:rFonts w:ascii="Tahoma" w:hAnsi="Tahoma" w:cs="Arial"/>
                <w:color w:val="FF0000"/>
                <w:sz w:val="18"/>
                <w:szCs w:val="18"/>
              </w:rPr>
            </w:pPr>
            <w:r w:rsidRPr="00DF4182">
              <w:rPr>
                <w:rFonts w:ascii="Tahoma" w:hAnsi="Tahoma" w:cs="Arial"/>
                <w:color w:val="000000"/>
                <w:sz w:val="18"/>
                <w:szCs w:val="18"/>
              </w:rPr>
              <w:t>SENCO</w:t>
            </w:r>
            <w:r w:rsidR="00B04DE5">
              <w:rPr>
                <w:rFonts w:ascii="Tahoma" w:hAnsi="Tahoma" w:cs="Arial"/>
                <w:color w:val="000000"/>
                <w:sz w:val="18"/>
                <w:szCs w:val="18"/>
              </w:rPr>
              <w:t xml:space="preserve"> / </w:t>
            </w:r>
            <w:r w:rsidR="00B04DE5">
              <w:rPr>
                <w:rFonts w:ascii="Tahoma" w:hAnsi="Tahoma" w:cs="Arial"/>
                <w:color w:val="FF0000"/>
                <w:sz w:val="18"/>
                <w:szCs w:val="18"/>
              </w:rPr>
              <w:t xml:space="preserve">Teachers/ Office Staff </w:t>
            </w:r>
          </w:p>
        </w:tc>
        <w:tc>
          <w:tcPr>
            <w:tcW w:w="1134" w:type="dxa"/>
            <w:shd w:val="clear" w:color="auto" w:fill="auto"/>
            <w:vAlign w:val="center"/>
          </w:tcPr>
          <w:p w14:paraId="27A507C6" w14:textId="77777777" w:rsidR="00F34593" w:rsidRPr="00DF4182" w:rsidRDefault="00F34593" w:rsidP="00914A83">
            <w:pPr>
              <w:spacing w:after="0" w:line="240" w:lineRule="auto"/>
              <w:rPr>
                <w:rFonts w:ascii="Tahoma" w:hAnsi="Tahoma" w:cs="Arial"/>
                <w:sz w:val="18"/>
                <w:szCs w:val="18"/>
              </w:rPr>
            </w:pPr>
            <w:r w:rsidRPr="00DF4182">
              <w:rPr>
                <w:rFonts w:ascii="Tahoma" w:hAnsi="Tahoma" w:cs="Arial"/>
                <w:color w:val="000000"/>
                <w:sz w:val="18"/>
                <w:szCs w:val="18"/>
              </w:rPr>
              <w:t>Spring 2</w:t>
            </w:r>
            <w:r w:rsidRPr="00DF4182">
              <w:rPr>
                <w:rFonts w:ascii="Tahoma" w:hAnsi="Tahoma" w:cs="Arial"/>
                <w:b/>
                <w:color w:val="000000"/>
                <w:sz w:val="18"/>
                <w:szCs w:val="18"/>
              </w:rPr>
              <w:t>0</w:t>
            </w:r>
            <w:r w:rsidRPr="00DF4182">
              <w:rPr>
                <w:rFonts w:ascii="Tahoma" w:hAnsi="Tahoma" w:cs="Arial"/>
                <w:b/>
                <w:sz w:val="18"/>
                <w:szCs w:val="18"/>
              </w:rPr>
              <w:t>18</w:t>
            </w:r>
          </w:p>
        </w:tc>
        <w:tc>
          <w:tcPr>
            <w:tcW w:w="2552" w:type="dxa"/>
            <w:shd w:val="clear" w:color="auto" w:fill="auto"/>
            <w:vAlign w:val="center"/>
          </w:tcPr>
          <w:p w14:paraId="0127ED7B" w14:textId="08481C62" w:rsidR="00914A83" w:rsidRPr="00DF4182" w:rsidRDefault="00F34593" w:rsidP="00914A83">
            <w:pPr>
              <w:spacing w:after="0" w:line="240" w:lineRule="auto"/>
              <w:rPr>
                <w:rFonts w:ascii="Tahoma" w:hAnsi="Tahoma" w:cs="Arial"/>
                <w:color w:val="000000"/>
                <w:sz w:val="18"/>
                <w:szCs w:val="18"/>
              </w:rPr>
            </w:pPr>
            <w:r w:rsidRPr="00DF4182">
              <w:rPr>
                <w:rFonts w:ascii="Tahoma" w:hAnsi="Tahoma" w:cs="Arial"/>
                <w:color w:val="000000"/>
                <w:sz w:val="18"/>
                <w:szCs w:val="18"/>
              </w:rPr>
              <w:t>School is aware of accessibility gaps to its information delivery procedures</w:t>
            </w:r>
          </w:p>
        </w:tc>
        <w:tc>
          <w:tcPr>
            <w:tcW w:w="1134" w:type="dxa"/>
            <w:shd w:val="clear" w:color="auto" w:fill="auto"/>
            <w:vAlign w:val="center"/>
          </w:tcPr>
          <w:p w14:paraId="16601506" w14:textId="77777777" w:rsidR="00F34593" w:rsidRPr="00DF4182" w:rsidRDefault="00F34593" w:rsidP="00914A83">
            <w:pPr>
              <w:spacing w:after="0" w:line="240" w:lineRule="auto"/>
              <w:rPr>
                <w:rFonts w:ascii="Tahoma" w:hAnsi="Tahoma" w:cs="Arial"/>
                <w:sz w:val="18"/>
                <w:szCs w:val="18"/>
              </w:rPr>
            </w:pPr>
            <w:r w:rsidRPr="00DF4182">
              <w:rPr>
                <w:rFonts w:ascii="Tahoma" w:hAnsi="Tahoma" w:cs="Arial"/>
                <w:color w:val="000000"/>
                <w:sz w:val="18"/>
                <w:szCs w:val="18"/>
              </w:rPr>
              <w:t>Summer 20</w:t>
            </w:r>
            <w:r w:rsidRPr="00DF4182">
              <w:rPr>
                <w:rFonts w:ascii="Tahoma" w:hAnsi="Tahoma" w:cs="Arial"/>
                <w:sz w:val="18"/>
                <w:szCs w:val="18"/>
              </w:rPr>
              <w:t>18</w:t>
            </w:r>
          </w:p>
          <w:p w14:paraId="36D3A963" w14:textId="7115FC3A" w:rsidR="009C2AEF" w:rsidRDefault="009C2AEF" w:rsidP="00914A83">
            <w:pPr>
              <w:spacing w:after="0" w:line="240" w:lineRule="auto"/>
              <w:rPr>
                <w:rFonts w:ascii="Tahoma" w:hAnsi="Tahoma" w:cs="Tahoma"/>
                <w:color w:val="FF0000"/>
                <w:sz w:val="18"/>
                <w:szCs w:val="18"/>
              </w:rPr>
            </w:pPr>
            <w:r w:rsidRPr="00DF4182">
              <w:rPr>
                <w:rFonts w:ascii="Tahoma" w:hAnsi="Tahoma" w:cs="Tahoma"/>
                <w:color w:val="FF0000"/>
                <w:sz w:val="18"/>
                <w:szCs w:val="18"/>
              </w:rPr>
              <w:t>19/4/18</w:t>
            </w:r>
          </w:p>
          <w:p w14:paraId="01774935" w14:textId="3764EECF" w:rsidR="00096B68" w:rsidRPr="00DF4182" w:rsidRDefault="00096B68" w:rsidP="00914A83">
            <w:pPr>
              <w:spacing w:after="0" w:line="240" w:lineRule="auto"/>
              <w:rPr>
                <w:rFonts w:ascii="Tahoma" w:hAnsi="Tahoma" w:cs="Arial"/>
                <w:sz w:val="18"/>
                <w:szCs w:val="18"/>
              </w:rPr>
            </w:pPr>
            <w:r>
              <w:rPr>
                <w:rFonts w:ascii="Tahoma" w:hAnsi="Tahoma" w:cs="Tahoma"/>
                <w:color w:val="FF0000"/>
                <w:sz w:val="18"/>
                <w:szCs w:val="18"/>
              </w:rPr>
              <w:t>Nov 2019</w:t>
            </w:r>
          </w:p>
          <w:p w14:paraId="73CE4426" w14:textId="77777777" w:rsidR="009C2AEF" w:rsidRPr="00DF4182" w:rsidRDefault="009C2AEF" w:rsidP="00914A83">
            <w:pPr>
              <w:spacing w:after="0" w:line="240" w:lineRule="auto"/>
              <w:rPr>
                <w:rFonts w:ascii="Tahoma" w:hAnsi="Tahoma" w:cs="Arial"/>
                <w:sz w:val="18"/>
                <w:szCs w:val="18"/>
              </w:rPr>
            </w:pPr>
          </w:p>
        </w:tc>
      </w:tr>
      <w:tr w:rsidR="00F34593" w:rsidRPr="00914A83" w14:paraId="348B4646" w14:textId="77777777" w:rsidTr="7BBCB973">
        <w:tc>
          <w:tcPr>
            <w:tcW w:w="1560" w:type="dxa"/>
            <w:tcBorders>
              <w:top w:val="single" w:sz="4" w:space="0" w:color="auto"/>
            </w:tcBorders>
            <w:shd w:val="clear" w:color="auto" w:fill="BABABC"/>
            <w:vAlign w:val="center"/>
          </w:tcPr>
          <w:p w14:paraId="2606F37C" w14:textId="77777777" w:rsidR="00F34593" w:rsidRPr="00914A83" w:rsidRDefault="00F34593" w:rsidP="00F34593">
            <w:pPr>
              <w:spacing w:before="120" w:after="120" w:line="320" w:lineRule="exact"/>
              <w:jc w:val="center"/>
              <w:rPr>
                <w:rFonts w:ascii="Tahoma" w:hAnsi="Tahoma" w:cs="Arial"/>
                <w:b/>
                <w:color w:val="000000"/>
                <w:szCs w:val="28"/>
              </w:rPr>
            </w:pPr>
          </w:p>
        </w:tc>
        <w:tc>
          <w:tcPr>
            <w:tcW w:w="2404" w:type="dxa"/>
            <w:shd w:val="clear" w:color="auto" w:fill="auto"/>
            <w:vAlign w:val="center"/>
          </w:tcPr>
          <w:p w14:paraId="73B7AFD0" w14:textId="34930C35" w:rsidR="00914A83" w:rsidRPr="00DF4182" w:rsidRDefault="00F34593" w:rsidP="00914A83">
            <w:pPr>
              <w:spacing w:after="0" w:line="240" w:lineRule="auto"/>
              <w:rPr>
                <w:rFonts w:ascii="Tahoma" w:hAnsi="Tahoma" w:cs="Tahoma"/>
                <w:color w:val="000000"/>
                <w:sz w:val="18"/>
                <w:szCs w:val="18"/>
              </w:rPr>
            </w:pPr>
            <w:proofErr w:type="gramStart"/>
            <w:r w:rsidRPr="00DF4182">
              <w:rPr>
                <w:rFonts w:ascii="Tahoma" w:hAnsi="Tahoma" w:cs="Tahoma"/>
                <w:color w:val="000000"/>
                <w:sz w:val="18"/>
                <w:szCs w:val="18"/>
              </w:rPr>
              <w:t>Is</w:t>
            </w:r>
            <w:proofErr w:type="gramEnd"/>
            <w:r w:rsidRPr="00DF4182">
              <w:rPr>
                <w:rFonts w:ascii="Tahoma" w:hAnsi="Tahoma" w:cs="Tahoma"/>
                <w:color w:val="000000"/>
                <w:sz w:val="18"/>
                <w:szCs w:val="18"/>
              </w:rPr>
              <w:t xml:space="preserve"> our school physical environment/ curriculum and information accessible by all?</w:t>
            </w:r>
          </w:p>
        </w:tc>
        <w:tc>
          <w:tcPr>
            <w:tcW w:w="4649" w:type="dxa"/>
            <w:shd w:val="clear" w:color="auto" w:fill="auto"/>
            <w:vAlign w:val="center"/>
          </w:tcPr>
          <w:p w14:paraId="68E0C19C" w14:textId="45ACEF2B" w:rsidR="00F34593" w:rsidRPr="00DF4182" w:rsidRDefault="00F34593" w:rsidP="00914A83">
            <w:pPr>
              <w:spacing w:after="0" w:line="240" w:lineRule="auto"/>
              <w:rPr>
                <w:rFonts w:ascii="Tahoma" w:hAnsi="Tahoma" w:cs="Tahoma"/>
                <w:color w:val="FF0000"/>
                <w:sz w:val="18"/>
                <w:szCs w:val="18"/>
                <w:highlight w:val="yellow"/>
              </w:rPr>
            </w:pPr>
            <w:r w:rsidRPr="00DF4182">
              <w:rPr>
                <w:rFonts w:ascii="Tahoma" w:hAnsi="Tahoma" w:cs="Tahoma"/>
                <w:color w:val="000000"/>
                <w:sz w:val="18"/>
                <w:szCs w:val="18"/>
                <w:highlight w:val="yellow"/>
              </w:rPr>
              <w:t xml:space="preserve">Revisit the school audit </w:t>
            </w:r>
            <w:r w:rsidR="009C2AEF" w:rsidRPr="00DF4182">
              <w:rPr>
                <w:rFonts w:ascii="Tahoma" w:hAnsi="Tahoma" w:cs="Tahoma"/>
                <w:color w:val="000000"/>
                <w:sz w:val="18"/>
                <w:szCs w:val="18"/>
                <w:highlight w:val="yellow"/>
              </w:rPr>
              <w:t xml:space="preserve">– </w:t>
            </w:r>
            <w:r w:rsidR="009C2AEF" w:rsidRPr="00DF4182">
              <w:rPr>
                <w:rFonts w:ascii="Tahoma" w:hAnsi="Tahoma" w:cs="Tahoma"/>
                <w:color w:val="FF0000"/>
                <w:sz w:val="18"/>
                <w:szCs w:val="18"/>
              </w:rPr>
              <w:t>Completed 19/4/18- MH, CB, HM (Parent)</w:t>
            </w:r>
          </w:p>
        </w:tc>
        <w:tc>
          <w:tcPr>
            <w:tcW w:w="1701" w:type="dxa"/>
            <w:shd w:val="clear" w:color="auto" w:fill="auto"/>
            <w:vAlign w:val="center"/>
          </w:tcPr>
          <w:p w14:paraId="1170720A" w14:textId="77777777" w:rsidR="00F34593"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Accessibility group</w:t>
            </w:r>
          </w:p>
        </w:tc>
        <w:tc>
          <w:tcPr>
            <w:tcW w:w="1134" w:type="dxa"/>
            <w:shd w:val="clear" w:color="auto" w:fill="auto"/>
            <w:vAlign w:val="center"/>
          </w:tcPr>
          <w:p w14:paraId="21D3A07C" w14:textId="77777777" w:rsidR="00F34593"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Autumn 2017</w:t>
            </w:r>
          </w:p>
        </w:tc>
        <w:tc>
          <w:tcPr>
            <w:tcW w:w="2552" w:type="dxa"/>
            <w:shd w:val="clear" w:color="auto" w:fill="auto"/>
            <w:vAlign w:val="center"/>
          </w:tcPr>
          <w:p w14:paraId="4EC06706" w14:textId="77777777" w:rsidR="00F34593"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 xml:space="preserve">Set new targets </w:t>
            </w:r>
          </w:p>
        </w:tc>
        <w:tc>
          <w:tcPr>
            <w:tcW w:w="1134" w:type="dxa"/>
            <w:shd w:val="clear" w:color="auto" w:fill="auto"/>
            <w:vAlign w:val="center"/>
          </w:tcPr>
          <w:p w14:paraId="737A1EED" w14:textId="77777777" w:rsidR="00F34593" w:rsidRPr="00DF4182" w:rsidRDefault="00F34593" w:rsidP="00914A83">
            <w:pPr>
              <w:spacing w:after="0" w:line="240" w:lineRule="auto"/>
              <w:rPr>
                <w:rFonts w:ascii="Tahoma" w:hAnsi="Tahoma" w:cs="Tahoma"/>
                <w:color w:val="000000"/>
                <w:sz w:val="18"/>
                <w:szCs w:val="18"/>
              </w:rPr>
            </w:pPr>
            <w:r w:rsidRPr="00DF4182">
              <w:rPr>
                <w:rFonts w:ascii="Tahoma" w:hAnsi="Tahoma" w:cs="Tahoma"/>
                <w:color w:val="000000"/>
                <w:sz w:val="18"/>
                <w:szCs w:val="18"/>
              </w:rPr>
              <w:t>Summer 2018</w:t>
            </w:r>
          </w:p>
          <w:p w14:paraId="463D30F0" w14:textId="2F014CA1" w:rsidR="009C2AEF" w:rsidRPr="00DF4182" w:rsidRDefault="009C2AEF" w:rsidP="00914A83">
            <w:pPr>
              <w:spacing w:after="0" w:line="240" w:lineRule="auto"/>
              <w:rPr>
                <w:rFonts w:ascii="Tahoma" w:hAnsi="Tahoma" w:cs="Tahoma"/>
                <w:color w:val="000000"/>
                <w:sz w:val="18"/>
                <w:szCs w:val="18"/>
              </w:rPr>
            </w:pPr>
            <w:r w:rsidRPr="00DF4182">
              <w:rPr>
                <w:rFonts w:ascii="Tahoma" w:hAnsi="Tahoma" w:cs="Tahoma"/>
                <w:color w:val="FF0000"/>
                <w:sz w:val="18"/>
                <w:szCs w:val="18"/>
              </w:rPr>
              <w:t>19/4/18</w:t>
            </w:r>
          </w:p>
        </w:tc>
      </w:tr>
      <w:tr w:rsidR="00F34593" w:rsidRPr="00914A83" w14:paraId="199EB7F4" w14:textId="77777777" w:rsidTr="7BBCB973">
        <w:tc>
          <w:tcPr>
            <w:tcW w:w="1560" w:type="dxa"/>
            <w:shd w:val="clear" w:color="auto" w:fill="BABABC"/>
            <w:vAlign w:val="center"/>
          </w:tcPr>
          <w:p w14:paraId="5E13B229" w14:textId="77777777" w:rsidR="00F34593" w:rsidRPr="00914A83" w:rsidRDefault="00F34593" w:rsidP="00F34593">
            <w:pPr>
              <w:spacing w:before="120" w:after="120" w:line="320" w:lineRule="exact"/>
              <w:jc w:val="center"/>
              <w:rPr>
                <w:rFonts w:ascii="Tahoma" w:hAnsi="Tahoma" w:cs="Arial"/>
                <w:b/>
                <w:color w:val="000000"/>
                <w:szCs w:val="28"/>
              </w:rPr>
            </w:pPr>
            <w:r w:rsidRPr="00914A83">
              <w:rPr>
                <w:rFonts w:ascii="Tahoma" w:hAnsi="Tahoma" w:cs="Arial"/>
                <w:b/>
                <w:color w:val="000000"/>
                <w:szCs w:val="28"/>
              </w:rPr>
              <w:t>Medium term</w:t>
            </w:r>
          </w:p>
        </w:tc>
        <w:tc>
          <w:tcPr>
            <w:tcW w:w="2404" w:type="dxa"/>
            <w:shd w:val="clear" w:color="auto" w:fill="auto"/>
            <w:vAlign w:val="center"/>
          </w:tcPr>
          <w:p w14:paraId="34A6BAB8" w14:textId="77777777" w:rsidR="00F34593" w:rsidRPr="00DF4182" w:rsidRDefault="00F34593" w:rsidP="00914A83">
            <w:pPr>
              <w:spacing w:after="0" w:line="240" w:lineRule="auto"/>
              <w:rPr>
                <w:rFonts w:ascii="Tahoma" w:hAnsi="Tahoma" w:cs="Arial"/>
                <w:color w:val="000000"/>
                <w:sz w:val="18"/>
                <w:szCs w:val="18"/>
              </w:rPr>
            </w:pPr>
          </w:p>
        </w:tc>
        <w:tc>
          <w:tcPr>
            <w:tcW w:w="4649" w:type="dxa"/>
            <w:shd w:val="clear" w:color="auto" w:fill="auto"/>
            <w:vAlign w:val="center"/>
          </w:tcPr>
          <w:p w14:paraId="7B55E6ED" w14:textId="77777777" w:rsidR="00F34593" w:rsidRPr="00DF4182" w:rsidRDefault="00F34593" w:rsidP="00914A83">
            <w:pPr>
              <w:spacing w:after="0" w:line="240" w:lineRule="auto"/>
              <w:rPr>
                <w:rFonts w:ascii="Tahoma" w:hAnsi="Tahoma" w:cs="Arial"/>
                <w:color w:val="000000"/>
                <w:sz w:val="18"/>
                <w:szCs w:val="18"/>
              </w:rPr>
            </w:pPr>
          </w:p>
        </w:tc>
        <w:tc>
          <w:tcPr>
            <w:tcW w:w="1701" w:type="dxa"/>
            <w:shd w:val="clear" w:color="auto" w:fill="auto"/>
            <w:vAlign w:val="center"/>
          </w:tcPr>
          <w:p w14:paraId="29891A3E" w14:textId="77777777" w:rsidR="00F34593" w:rsidRPr="00DF4182" w:rsidRDefault="00F34593" w:rsidP="00914A83">
            <w:pPr>
              <w:spacing w:after="0" w:line="240" w:lineRule="auto"/>
              <w:rPr>
                <w:rFonts w:ascii="Tahoma" w:hAnsi="Tahoma" w:cs="Arial"/>
                <w:color w:val="000000"/>
                <w:sz w:val="18"/>
                <w:szCs w:val="18"/>
              </w:rPr>
            </w:pPr>
          </w:p>
        </w:tc>
        <w:tc>
          <w:tcPr>
            <w:tcW w:w="1134" w:type="dxa"/>
            <w:shd w:val="clear" w:color="auto" w:fill="auto"/>
            <w:vAlign w:val="center"/>
          </w:tcPr>
          <w:p w14:paraId="0BC09804" w14:textId="77777777" w:rsidR="00F34593" w:rsidRPr="00DF4182" w:rsidRDefault="00F34593" w:rsidP="00914A83">
            <w:pPr>
              <w:spacing w:after="0" w:line="240" w:lineRule="auto"/>
              <w:rPr>
                <w:rFonts w:ascii="Tahoma" w:hAnsi="Tahoma" w:cs="Arial"/>
                <w:color w:val="000000"/>
                <w:sz w:val="18"/>
                <w:szCs w:val="18"/>
              </w:rPr>
            </w:pPr>
          </w:p>
        </w:tc>
        <w:tc>
          <w:tcPr>
            <w:tcW w:w="2552" w:type="dxa"/>
            <w:shd w:val="clear" w:color="auto" w:fill="auto"/>
            <w:vAlign w:val="center"/>
          </w:tcPr>
          <w:p w14:paraId="76947C9C" w14:textId="77777777" w:rsidR="00F34593" w:rsidRPr="00DF4182" w:rsidRDefault="00F34593" w:rsidP="00914A83">
            <w:pPr>
              <w:spacing w:after="0" w:line="240" w:lineRule="auto"/>
              <w:rPr>
                <w:rFonts w:ascii="Tahoma" w:hAnsi="Tahoma" w:cs="Arial"/>
                <w:color w:val="000000"/>
                <w:sz w:val="18"/>
                <w:szCs w:val="18"/>
              </w:rPr>
            </w:pPr>
          </w:p>
        </w:tc>
        <w:tc>
          <w:tcPr>
            <w:tcW w:w="1134" w:type="dxa"/>
            <w:shd w:val="clear" w:color="auto" w:fill="auto"/>
            <w:vAlign w:val="center"/>
          </w:tcPr>
          <w:p w14:paraId="397D5E7D" w14:textId="77777777" w:rsidR="00F34593" w:rsidRPr="00DF4182" w:rsidRDefault="00F34593" w:rsidP="00914A83">
            <w:pPr>
              <w:spacing w:after="0" w:line="240" w:lineRule="auto"/>
              <w:rPr>
                <w:rFonts w:ascii="Tahoma" w:hAnsi="Tahoma" w:cs="Arial"/>
                <w:color w:val="000000"/>
                <w:sz w:val="18"/>
                <w:szCs w:val="18"/>
              </w:rPr>
            </w:pPr>
          </w:p>
        </w:tc>
      </w:tr>
      <w:tr w:rsidR="00F34593" w:rsidRPr="00914A83" w14:paraId="7CDB5E29" w14:textId="77777777" w:rsidTr="00096B68">
        <w:trPr>
          <w:trHeight w:val="1578"/>
        </w:trPr>
        <w:tc>
          <w:tcPr>
            <w:tcW w:w="1560" w:type="dxa"/>
            <w:shd w:val="clear" w:color="auto" w:fill="BABABC"/>
            <w:vAlign w:val="center"/>
          </w:tcPr>
          <w:p w14:paraId="7903DD9C" w14:textId="77777777" w:rsidR="00F34593" w:rsidRPr="00914A83" w:rsidRDefault="00F34593" w:rsidP="00F34593">
            <w:pPr>
              <w:spacing w:before="120" w:after="120" w:line="320" w:lineRule="exact"/>
              <w:jc w:val="center"/>
              <w:rPr>
                <w:rFonts w:ascii="Tahoma" w:hAnsi="Tahoma" w:cs="Arial"/>
                <w:b/>
                <w:color w:val="000000"/>
                <w:szCs w:val="28"/>
              </w:rPr>
            </w:pPr>
            <w:r w:rsidRPr="00914A83">
              <w:rPr>
                <w:rFonts w:ascii="Tahoma" w:hAnsi="Tahoma" w:cs="Arial"/>
                <w:b/>
                <w:color w:val="000000"/>
                <w:szCs w:val="28"/>
              </w:rPr>
              <w:t>Long term-reasonable adjustment plan when needed</w:t>
            </w:r>
          </w:p>
        </w:tc>
        <w:tc>
          <w:tcPr>
            <w:tcW w:w="2404" w:type="dxa"/>
            <w:shd w:val="clear" w:color="auto" w:fill="auto"/>
            <w:vAlign w:val="center"/>
          </w:tcPr>
          <w:p w14:paraId="24599EF0" w14:textId="77777777" w:rsidR="00F34593" w:rsidRPr="00DF4182" w:rsidRDefault="00F34593" w:rsidP="00914A83">
            <w:pPr>
              <w:spacing w:after="0" w:line="240" w:lineRule="auto"/>
              <w:rPr>
                <w:rFonts w:ascii="Tahoma" w:hAnsi="Tahoma" w:cs="Arial"/>
                <w:color w:val="000000"/>
                <w:sz w:val="18"/>
                <w:szCs w:val="18"/>
              </w:rPr>
            </w:pPr>
            <w:r w:rsidRPr="00DF4182">
              <w:rPr>
                <w:rFonts w:ascii="Tahoma" w:hAnsi="Tahoma" w:cs="Arial"/>
                <w:color w:val="000000"/>
                <w:sz w:val="18"/>
                <w:szCs w:val="18"/>
              </w:rPr>
              <w:t>Written information is not accessible to pupils with visual impairments</w:t>
            </w:r>
          </w:p>
        </w:tc>
        <w:tc>
          <w:tcPr>
            <w:tcW w:w="4649" w:type="dxa"/>
            <w:shd w:val="clear" w:color="auto" w:fill="auto"/>
            <w:vAlign w:val="center"/>
          </w:tcPr>
          <w:p w14:paraId="1D331B01" w14:textId="3D02F4FF" w:rsidR="00F34593" w:rsidRDefault="00F34593" w:rsidP="00914A83">
            <w:pPr>
              <w:spacing w:after="0" w:line="240" w:lineRule="auto"/>
              <w:rPr>
                <w:rFonts w:ascii="Tahoma" w:hAnsi="Tahoma" w:cs="Arial"/>
                <w:color w:val="000000"/>
                <w:sz w:val="18"/>
                <w:szCs w:val="18"/>
              </w:rPr>
            </w:pPr>
            <w:r w:rsidRPr="00DF4182">
              <w:rPr>
                <w:rFonts w:ascii="Tahoma" w:hAnsi="Tahoma" w:cs="Arial"/>
                <w:color w:val="000000"/>
                <w:sz w:val="18"/>
                <w:szCs w:val="18"/>
              </w:rPr>
              <w:t xml:space="preserve">Provide written information in alternative formats </w:t>
            </w:r>
          </w:p>
          <w:p w14:paraId="357D9ED3" w14:textId="2F42C35E" w:rsidR="00B04DE5" w:rsidRDefault="00B04DE5" w:rsidP="00914A83">
            <w:pPr>
              <w:spacing w:after="0" w:line="240" w:lineRule="auto"/>
              <w:rPr>
                <w:rFonts w:ascii="Tahoma" w:hAnsi="Tahoma" w:cs="Arial"/>
                <w:color w:val="000000"/>
                <w:sz w:val="18"/>
                <w:szCs w:val="18"/>
              </w:rPr>
            </w:pPr>
          </w:p>
          <w:p w14:paraId="203E9AA9" w14:textId="1CC019FE" w:rsidR="00B04DE5" w:rsidRDefault="00B04DE5" w:rsidP="00914A83">
            <w:pPr>
              <w:spacing w:after="0" w:line="240" w:lineRule="auto"/>
              <w:rPr>
                <w:rFonts w:ascii="Tahoma" w:hAnsi="Tahoma" w:cs="Arial"/>
                <w:color w:val="000000"/>
                <w:sz w:val="18"/>
                <w:szCs w:val="18"/>
              </w:rPr>
            </w:pPr>
          </w:p>
          <w:p w14:paraId="10B1DB86" w14:textId="27D6AA60" w:rsidR="00B04DE5" w:rsidRPr="00B04DE5" w:rsidRDefault="7BBCB973" w:rsidP="7BBCB973">
            <w:pPr>
              <w:spacing w:after="0" w:line="240" w:lineRule="auto"/>
              <w:rPr>
                <w:rFonts w:ascii="Tahoma" w:hAnsi="Tahoma" w:cs="Arial"/>
                <w:color w:val="FF0000"/>
                <w:sz w:val="18"/>
                <w:szCs w:val="18"/>
              </w:rPr>
            </w:pPr>
            <w:r w:rsidRPr="7BBCB973">
              <w:rPr>
                <w:rFonts w:ascii="Tahoma" w:hAnsi="Tahoma" w:cs="Arial"/>
                <w:color w:val="FF0000"/>
                <w:sz w:val="18"/>
                <w:szCs w:val="18"/>
              </w:rPr>
              <w:t xml:space="preserve">Reviewed November 2019 - Coloured paper (blue) used for one parent’s paper correspondence as this was requested by the parent. </w:t>
            </w:r>
          </w:p>
          <w:p w14:paraId="4C9FC995" w14:textId="77777777" w:rsidR="00F34593" w:rsidRPr="00DF4182" w:rsidRDefault="00F34593" w:rsidP="00914A83">
            <w:pPr>
              <w:spacing w:after="0" w:line="240" w:lineRule="auto"/>
              <w:rPr>
                <w:rFonts w:ascii="Tahoma" w:hAnsi="Tahoma" w:cs="Arial"/>
                <w:color w:val="000000"/>
                <w:sz w:val="18"/>
                <w:szCs w:val="18"/>
              </w:rPr>
            </w:pPr>
          </w:p>
        </w:tc>
        <w:tc>
          <w:tcPr>
            <w:tcW w:w="1701" w:type="dxa"/>
            <w:shd w:val="clear" w:color="auto" w:fill="auto"/>
            <w:vAlign w:val="center"/>
          </w:tcPr>
          <w:p w14:paraId="29053943" w14:textId="77777777" w:rsidR="00F34593" w:rsidRPr="00DF4182" w:rsidRDefault="00F34593" w:rsidP="00914A83">
            <w:pPr>
              <w:spacing w:after="0" w:line="240" w:lineRule="auto"/>
              <w:rPr>
                <w:rFonts w:ascii="Tahoma" w:hAnsi="Tahoma" w:cs="Arial"/>
                <w:color w:val="000000"/>
                <w:sz w:val="18"/>
                <w:szCs w:val="18"/>
              </w:rPr>
            </w:pPr>
            <w:r w:rsidRPr="00DF4182">
              <w:rPr>
                <w:rFonts w:ascii="Tahoma" w:hAnsi="Tahoma" w:cs="Arial"/>
                <w:color w:val="000000"/>
                <w:sz w:val="18"/>
                <w:szCs w:val="18"/>
              </w:rPr>
              <w:t>SENCO</w:t>
            </w:r>
          </w:p>
        </w:tc>
        <w:tc>
          <w:tcPr>
            <w:tcW w:w="1134" w:type="dxa"/>
            <w:shd w:val="clear" w:color="auto" w:fill="auto"/>
            <w:vAlign w:val="center"/>
          </w:tcPr>
          <w:p w14:paraId="48729AE7" w14:textId="5D10F8AF" w:rsidR="00F34593" w:rsidRPr="00B04DE5" w:rsidRDefault="00B04DE5" w:rsidP="00914A83">
            <w:pPr>
              <w:spacing w:after="0" w:line="240" w:lineRule="auto"/>
              <w:rPr>
                <w:rFonts w:ascii="Tahoma" w:hAnsi="Tahoma" w:cs="Arial"/>
                <w:color w:val="FF0000"/>
                <w:sz w:val="18"/>
                <w:szCs w:val="18"/>
              </w:rPr>
            </w:pPr>
            <w:r w:rsidRPr="00B04DE5">
              <w:rPr>
                <w:rFonts w:ascii="Tahoma" w:hAnsi="Tahoma" w:cs="Arial"/>
                <w:color w:val="FF0000"/>
                <w:sz w:val="18"/>
                <w:szCs w:val="18"/>
              </w:rPr>
              <w:t>June 2019</w:t>
            </w:r>
          </w:p>
        </w:tc>
        <w:tc>
          <w:tcPr>
            <w:tcW w:w="2552" w:type="dxa"/>
            <w:shd w:val="clear" w:color="auto" w:fill="auto"/>
            <w:vAlign w:val="center"/>
          </w:tcPr>
          <w:p w14:paraId="6FAD6868" w14:textId="77777777" w:rsidR="00F34593" w:rsidRPr="00DF4182" w:rsidRDefault="00F34593" w:rsidP="00914A83">
            <w:pPr>
              <w:spacing w:after="0" w:line="240" w:lineRule="auto"/>
              <w:rPr>
                <w:rFonts w:ascii="Tahoma" w:hAnsi="Tahoma" w:cs="Arial"/>
                <w:color w:val="000000"/>
                <w:sz w:val="18"/>
                <w:szCs w:val="18"/>
              </w:rPr>
            </w:pPr>
            <w:r w:rsidRPr="00DF4182">
              <w:rPr>
                <w:rFonts w:ascii="Tahoma" w:hAnsi="Tahoma" w:cs="Arial"/>
                <w:color w:val="000000"/>
                <w:sz w:val="18"/>
                <w:szCs w:val="18"/>
              </w:rPr>
              <w:t>Written information is fully accessible to children with visual impairments</w:t>
            </w:r>
          </w:p>
        </w:tc>
        <w:tc>
          <w:tcPr>
            <w:tcW w:w="1134" w:type="dxa"/>
            <w:shd w:val="clear" w:color="auto" w:fill="auto"/>
            <w:vAlign w:val="center"/>
          </w:tcPr>
          <w:p w14:paraId="6A8B4B79" w14:textId="3B12984C" w:rsidR="00F34593" w:rsidRPr="00DF4182" w:rsidRDefault="00096B68" w:rsidP="00914A83">
            <w:pPr>
              <w:spacing w:after="0" w:line="240" w:lineRule="auto"/>
              <w:rPr>
                <w:rFonts w:ascii="Tahoma" w:hAnsi="Tahoma" w:cs="Arial"/>
                <w:color w:val="000000"/>
                <w:sz w:val="18"/>
                <w:szCs w:val="18"/>
              </w:rPr>
            </w:pPr>
            <w:r>
              <w:rPr>
                <w:rFonts w:ascii="Tahoma" w:hAnsi="Tahoma" w:cs="Arial"/>
                <w:color w:val="FF0000"/>
                <w:sz w:val="18"/>
                <w:szCs w:val="18"/>
              </w:rPr>
              <w:t xml:space="preserve">Reviewed Nov </w:t>
            </w:r>
            <w:r w:rsidR="00B04DE5" w:rsidRPr="00B04DE5">
              <w:rPr>
                <w:rFonts w:ascii="Tahoma" w:hAnsi="Tahoma" w:cs="Arial"/>
                <w:color w:val="FF0000"/>
                <w:sz w:val="18"/>
                <w:szCs w:val="18"/>
              </w:rPr>
              <w:t>2019</w:t>
            </w:r>
          </w:p>
        </w:tc>
      </w:tr>
    </w:tbl>
    <w:p w14:paraId="06B838BE" w14:textId="77777777" w:rsidR="00734C10" w:rsidRPr="00914A83" w:rsidRDefault="00734C10" w:rsidP="00ED5DE1">
      <w:pPr>
        <w:spacing w:line="360" w:lineRule="auto"/>
        <w:jc w:val="both"/>
        <w:rPr>
          <w:rFonts w:ascii="Tahoma" w:hAnsi="Tahoma" w:cs="Arial"/>
          <w:sz w:val="32"/>
          <w:szCs w:val="32"/>
        </w:rPr>
      </w:pPr>
    </w:p>
    <w:sectPr w:rsidR="00734C10" w:rsidRPr="00914A83" w:rsidSect="000215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040FD" w14:textId="77777777" w:rsidR="00144F51" w:rsidRDefault="00144F51" w:rsidP="00747526">
      <w:pPr>
        <w:spacing w:after="0" w:line="240" w:lineRule="auto"/>
      </w:pPr>
      <w:r>
        <w:separator/>
      </w:r>
    </w:p>
  </w:endnote>
  <w:endnote w:type="continuationSeparator" w:id="0">
    <w:p w14:paraId="5818216E" w14:textId="77777777" w:rsidR="00144F51" w:rsidRDefault="00144F51" w:rsidP="0074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40931" w14:textId="77777777" w:rsidR="00144F51" w:rsidRDefault="00144F51" w:rsidP="00747526">
      <w:pPr>
        <w:spacing w:after="0" w:line="240" w:lineRule="auto"/>
      </w:pPr>
      <w:r>
        <w:separator/>
      </w:r>
    </w:p>
  </w:footnote>
  <w:footnote w:type="continuationSeparator" w:id="0">
    <w:p w14:paraId="5A814966" w14:textId="77777777" w:rsidR="00144F51" w:rsidRDefault="00144F51" w:rsidP="00747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3478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nsid w:val="19C9741B"/>
    <w:multiLevelType w:val="hybridMultilevel"/>
    <w:tmpl w:val="10D2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094336"/>
    <w:multiLevelType w:val="hybridMultilevel"/>
    <w:tmpl w:val="3E4EB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6374AD"/>
    <w:multiLevelType w:val="multilevel"/>
    <w:tmpl w:val="B3C2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1040703"/>
    <w:multiLevelType w:val="hybridMultilevel"/>
    <w:tmpl w:val="4BF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D96140"/>
    <w:multiLevelType w:val="hybridMultilevel"/>
    <w:tmpl w:val="365E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3E"/>
    <w:rsid w:val="00021506"/>
    <w:rsid w:val="00096B68"/>
    <w:rsid w:val="00144F51"/>
    <w:rsid w:val="00145224"/>
    <w:rsid w:val="001460EF"/>
    <w:rsid w:val="001944BD"/>
    <w:rsid w:val="001E4DCF"/>
    <w:rsid w:val="00201432"/>
    <w:rsid w:val="00297459"/>
    <w:rsid w:val="002B7CEA"/>
    <w:rsid w:val="00326B9C"/>
    <w:rsid w:val="003D39D3"/>
    <w:rsid w:val="005A1955"/>
    <w:rsid w:val="005D691A"/>
    <w:rsid w:val="006240B4"/>
    <w:rsid w:val="0069100E"/>
    <w:rsid w:val="006E357D"/>
    <w:rsid w:val="006F15A1"/>
    <w:rsid w:val="00704F50"/>
    <w:rsid w:val="00733009"/>
    <w:rsid w:val="00734C10"/>
    <w:rsid w:val="00747526"/>
    <w:rsid w:val="00894EA1"/>
    <w:rsid w:val="008B0FE7"/>
    <w:rsid w:val="008F5F69"/>
    <w:rsid w:val="00914A83"/>
    <w:rsid w:val="009C2AEF"/>
    <w:rsid w:val="009C2B02"/>
    <w:rsid w:val="00A118F3"/>
    <w:rsid w:val="00AC1FBB"/>
    <w:rsid w:val="00B04DE5"/>
    <w:rsid w:val="00C04CC7"/>
    <w:rsid w:val="00CA51B8"/>
    <w:rsid w:val="00CE57DA"/>
    <w:rsid w:val="00D37465"/>
    <w:rsid w:val="00DF4182"/>
    <w:rsid w:val="00E5204E"/>
    <w:rsid w:val="00ED5DE1"/>
    <w:rsid w:val="00F05265"/>
    <w:rsid w:val="00F11CE0"/>
    <w:rsid w:val="00F21C55"/>
    <w:rsid w:val="00F34593"/>
    <w:rsid w:val="00F62FFC"/>
    <w:rsid w:val="00F6333E"/>
    <w:rsid w:val="00FE2CB5"/>
    <w:rsid w:val="00FF45F2"/>
    <w:rsid w:val="00FF6109"/>
    <w:rsid w:val="063C20E6"/>
    <w:rsid w:val="07910323"/>
    <w:rsid w:val="13DB6215"/>
    <w:rsid w:val="3EC4C0C6"/>
    <w:rsid w:val="4BA7C5E3"/>
    <w:rsid w:val="6D8044C9"/>
    <w:rsid w:val="6E307087"/>
    <w:rsid w:val="7BBCB9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pPr>
      <w:spacing w:after="160" w:line="259" w:lineRule="auto"/>
    </w:pPr>
    <w:rPr>
      <w:sz w:val="22"/>
      <w:szCs w:val="22"/>
    </w:rPr>
  </w:style>
  <w:style w:type="paragraph" w:styleId="Heading10">
    <w:name w:val="heading 1"/>
    <w:basedOn w:val="Heading1"/>
    <w:next w:val="Normal"/>
    <w:link w:val="Heading1Char"/>
    <w:uiPriority w:val="9"/>
    <w:qFormat/>
    <w:rsid w:val="00F6333E"/>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rsid w:val="00F6333E"/>
    <w:rPr>
      <w:rFonts w:ascii="Arial" w:hAnsi="Arial" w:cs="Arial"/>
      <w:b/>
      <w:color w:val="000000"/>
      <w:sz w:val="32"/>
      <w:szCs w:val="28"/>
    </w:rPr>
  </w:style>
  <w:style w:type="paragraph" w:customStyle="1" w:styleId="ColorfulList-Accent11">
    <w:name w:val="Colorful List - Accent 11"/>
    <w:basedOn w:val="Normal"/>
    <w:uiPriority w:val="34"/>
    <w:qFormat/>
    <w:rsid w:val="00F6333E"/>
    <w:pPr>
      <w:spacing w:after="200" w:line="276" w:lineRule="auto"/>
      <w:ind w:left="720"/>
      <w:contextualSpacing/>
    </w:pPr>
    <w:rPr>
      <w:rFonts w:ascii="Arial" w:hAnsi="Arial" w:cs="Arial"/>
      <w:color w:val="000000"/>
      <w:szCs w:val="28"/>
    </w:rPr>
  </w:style>
  <w:style w:type="character" w:styleId="Hyperlink">
    <w:name w:val="Hyperlink"/>
    <w:uiPriority w:val="99"/>
    <w:unhideWhenUsed/>
    <w:rsid w:val="00F6333E"/>
    <w:rPr>
      <w:color w:val="0000FF"/>
      <w:u w:val="single"/>
    </w:rPr>
  </w:style>
  <w:style w:type="paragraph" w:customStyle="1" w:styleId="Heading1">
    <w:name w:val="Heading1"/>
    <w:basedOn w:val="Normal"/>
    <w:next w:val="Normal"/>
    <w:qFormat/>
    <w:rsid w:val="00F6333E"/>
    <w:pPr>
      <w:numPr>
        <w:numId w:val="1"/>
      </w:numPr>
      <w:spacing w:before="120" w:after="120" w:line="320" w:lineRule="exact"/>
    </w:pPr>
    <w:rPr>
      <w:rFonts w:ascii="Arial" w:hAnsi="Arial" w:cs="Arial"/>
      <w:b/>
      <w:color w:val="000000"/>
      <w:szCs w:val="28"/>
    </w:rPr>
  </w:style>
  <w:style w:type="paragraph" w:styleId="BalloonText">
    <w:name w:val="Balloon Text"/>
    <w:basedOn w:val="Normal"/>
    <w:link w:val="BalloonTextChar"/>
    <w:uiPriority w:val="99"/>
    <w:semiHidden/>
    <w:unhideWhenUsed/>
    <w:rsid w:val="00F633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333E"/>
    <w:rPr>
      <w:rFonts w:ascii="Segoe UI" w:hAnsi="Segoe UI" w:cs="Segoe UI"/>
      <w:sz w:val="18"/>
      <w:szCs w:val="18"/>
    </w:rPr>
  </w:style>
  <w:style w:type="paragraph" w:customStyle="1" w:styleId="ColorfulShading-Accent11">
    <w:name w:val="Colorful Shading - Accent 11"/>
    <w:hidden/>
    <w:uiPriority w:val="99"/>
    <w:semiHidden/>
    <w:rsid w:val="00F6333E"/>
    <w:rPr>
      <w:sz w:val="22"/>
      <w:szCs w:val="22"/>
    </w:rPr>
  </w:style>
  <w:style w:type="table" w:styleId="TableGrid">
    <w:name w:val="Table Grid"/>
    <w:basedOn w:val="TableNormal"/>
    <w:uiPriority w:val="59"/>
    <w:rsid w:val="00F6333E"/>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6333E"/>
    <w:rPr>
      <w:sz w:val="16"/>
      <w:szCs w:val="16"/>
    </w:rPr>
  </w:style>
  <w:style w:type="paragraph" w:styleId="CommentText">
    <w:name w:val="annotation text"/>
    <w:basedOn w:val="Normal"/>
    <w:link w:val="CommentTextChar"/>
    <w:uiPriority w:val="99"/>
    <w:semiHidden/>
    <w:unhideWhenUsed/>
    <w:rsid w:val="00F6333E"/>
    <w:pPr>
      <w:spacing w:after="200" w:line="240" w:lineRule="auto"/>
    </w:pPr>
    <w:rPr>
      <w:rFonts w:ascii="Arial" w:hAnsi="Arial" w:cs="Arial"/>
      <w:color w:val="000000"/>
      <w:sz w:val="20"/>
      <w:szCs w:val="20"/>
    </w:rPr>
  </w:style>
  <w:style w:type="character" w:customStyle="1" w:styleId="CommentTextChar">
    <w:name w:val="Comment Text Char"/>
    <w:link w:val="CommentText"/>
    <w:uiPriority w:val="99"/>
    <w:semiHidden/>
    <w:rsid w:val="00F6333E"/>
    <w:rPr>
      <w:rFonts w:ascii="Arial" w:hAnsi="Arial" w:cs="Arial"/>
      <w:color w:val="000000"/>
      <w:sz w:val="20"/>
      <w:szCs w:val="20"/>
    </w:rPr>
  </w:style>
  <w:style w:type="paragraph" w:customStyle="1" w:styleId="Body">
    <w:name w:val="Body"/>
    <w:rsid w:val="00F6333E"/>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paragraph" w:styleId="CommentSubject">
    <w:name w:val="annotation subject"/>
    <w:basedOn w:val="CommentText"/>
    <w:next w:val="CommentText"/>
    <w:link w:val="CommentSubjectChar"/>
    <w:uiPriority w:val="99"/>
    <w:semiHidden/>
    <w:unhideWhenUsed/>
    <w:rsid w:val="00145224"/>
    <w:pPr>
      <w:spacing w:after="160"/>
    </w:pPr>
    <w:rPr>
      <w:rFonts w:ascii="Calibri" w:hAnsi="Calibri" w:cs="Times New Roman"/>
      <w:b/>
      <w:bCs/>
      <w:color w:val="auto"/>
    </w:rPr>
  </w:style>
  <w:style w:type="character" w:customStyle="1" w:styleId="CommentSubjectChar">
    <w:name w:val="Comment Subject Char"/>
    <w:link w:val="CommentSubject"/>
    <w:uiPriority w:val="99"/>
    <w:semiHidden/>
    <w:rsid w:val="00145224"/>
    <w:rPr>
      <w:rFonts w:ascii="Arial" w:hAnsi="Arial" w:cs="Arial"/>
      <w:b/>
      <w:bCs/>
      <w:color w:val="000000"/>
      <w:sz w:val="20"/>
      <w:szCs w:val="20"/>
    </w:rPr>
  </w:style>
  <w:style w:type="paragraph" w:styleId="Header">
    <w:name w:val="header"/>
    <w:basedOn w:val="Normal"/>
    <w:link w:val="HeaderChar"/>
    <w:uiPriority w:val="99"/>
    <w:unhideWhenUsed/>
    <w:rsid w:val="00747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26"/>
    <w:rPr>
      <w:sz w:val="22"/>
      <w:szCs w:val="22"/>
    </w:rPr>
  </w:style>
  <w:style w:type="paragraph" w:styleId="Footer">
    <w:name w:val="footer"/>
    <w:basedOn w:val="Normal"/>
    <w:link w:val="FooterChar"/>
    <w:uiPriority w:val="99"/>
    <w:unhideWhenUsed/>
    <w:rsid w:val="00747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2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pPr>
      <w:spacing w:after="160" w:line="259" w:lineRule="auto"/>
    </w:pPr>
    <w:rPr>
      <w:sz w:val="22"/>
      <w:szCs w:val="22"/>
    </w:rPr>
  </w:style>
  <w:style w:type="paragraph" w:styleId="Heading10">
    <w:name w:val="heading 1"/>
    <w:basedOn w:val="Heading1"/>
    <w:next w:val="Normal"/>
    <w:link w:val="Heading1Char"/>
    <w:uiPriority w:val="9"/>
    <w:qFormat/>
    <w:rsid w:val="00F6333E"/>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rsid w:val="00F6333E"/>
    <w:rPr>
      <w:rFonts w:ascii="Arial" w:hAnsi="Arial" w:cs="Arial"/>
      <w:b/>
      <w:color w:val="000000"/>
      <w:sz w:val="32"/>
      <w:szCs w:val="28"/>
    </w:rPr>
  </w:style>
  <w:style w:type="paragraph" w:customStyle="1" w:styleId="ColorfulList-Accent11">
    <w:name w:val="Colorful List - Accent 11"/>
    <w:basedOn w:val="Normal"/>
    <w:uiPriority w:val="34"/>
    <w:qFormat/>
    <w:rsid w:val="00F6333E"/>
    <w:pPr>
      <w:spacing w:after="200" w:line="276" w:lineRule="auto"/>
      <w:ind w:left="720"/>
      <w:contextualSpacing/>
    </w:pPr>
    <w:rPr>
      <w:rFonts w:ascii="Arial" w:hAnsi="Arial" w:cs="Arial"/>
      <w:color w:val="000000"/>
      <w:szCs w:val="28"/>
    </w:rPr>
  </w:style>
  <w:style w:type="character" w:styleId="Hyperlink">
    <w:name w:val="Hyperlink"/>
    <w:uiPriority w:val="99"/>
    <w:unhideWhenUsed/>
    <w:rsid w:val="00F6333E"/>
    <w:rPr>
      <w:color w:val="0000FF"/>
      <w:u w:val="single"/>
    </w:rPr>
  </w:style>
  <w:style w:type="paragraph" w:customStyle="1" w:styleId="Heading1">
    <w:name w:val="Heading1"/>
    <w:basedOn w:val="Normal"/>
    <w:next w:val="Normal"/>
    <w:qFormat/>
    <w:rsid w:val="00F6333E"/>
    <w:pPr>
      <w:numPr>
        <w:numId w:val="1"/>
      </w:numPr>
      <w:spacing w:before="120" w:after="120" w:line="320" w:lineRule="exact"/>
    </w:pPr>
    <w:rPr>
      <w:rFonts w:ascii="Arial" w:hAnsi="Arial" w:cs="Arial"/>
      <w:b/>
      <w:color w:val="000000"/>
      <w:szCs w:val="28"/>
    </w:rPr>
  </w:style>
  <w:style w:type="paragraph" w:styleId="BalloonText">
    <w:name w:val="Balloon Text"/>
    <w:basedOn w:val="Normal"/>
    <w:link w:val="BalloonTextChar"/>
    <w:uiPriority w:val="99"/>
    <w:semiHidden/>
    <w:unhideWhenUsed/>
    <w:rsid w:val="00F633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333E"/>
    <w:rPr>
      <w:rFonts w:ascii="Segoe UI" w:hAnsi="Segoe UI" w:cs="Segoe UI"/>
      <w:sz w:val="18"/>
      <w:szCs w:val="18"/>
    </w:rPr>
  </w:style>
  <w:style w:type="paragraph" w:customStyle="1" w:styleId="ColorfulShading-Accent11">
    <w:name w:val="Colorful Shading - Accent 11"/>
    <w:hidden/>
    <w:uiPriority w:val="99"/>
    <w:semiHidden/>
    <w:rsid w:val="00F6333E"/>
    <w:rPr>
      <w:sz w:val="22"/>
      <w:szCs w:val="22"/>
    </w:rPr>
  </w:style>
  <w:style w:type="table" w:styleId="TableGrid">
    <w:name w:val="Table Grid"/>
    <w:basedOn w:val="TableNormal"/>
    <w:uiPriority w:val="59"/>
    <w:rsid w:val="00F6333E"/>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6333E"/>
    <w:rPr>
      <w:sz w:val="16"/>
      <w:szCs w:val="16"/>
    </w:rPr>
  </w:style>
  <w:style w:type="paragraph" w:styleId="CommentText">
    <w:name w:val="annotation text"/>
    <w:basedOn w:val="Normal"/>
    <w:link w:val="CommentTextChar"/>
    <w:uiPriority w:val="99"/>
    <w:semiHidden/>
    <w:unhideWhenUsed/>
    <w:rsid w:val="00F6333E"/>
    <w:pPr>
      <w:spacing w:after="200" w:line="240" w:lineRule="auto"/>
    </w:pPr>
    <w:rPr>
      <w:rFonts w:ascii="Arial" w:hAnsi="Arial" w:cs="Arial"/>
      <w:color w:val="000000"/>
      <w:sz w:val="20"/>
      <w:szCs w:val="20"/>
    </w:rPr>
  </w:style>
  <w:style w:type="character" w:customStyle="1" w:styleId="CommentTextChar">
    <w:name w:val="Comment Text Char"/>
    <w:link w:val="CommentText"/>
    <w:uiPriority w:val="99"/>
    <w:semiHidden/>
    <w:rsid w:val="00F6333E"/>
    <w:rPr>
      <w:rFonts w:ascii="Arial" w:hAnsi="Arial" w:cs="Arial"/>
      <w:color w:val="000000"/>
      <w:sz w:val="20"/>
      <w:szCs w:val="20"/>
    </w:rPr>
  </w:style>
  <w:style w:type="paragraph" w:customStyle="1" w:styleId="Body">
    <w:name w:val="Body"/>
    <w:rsid w:val="00F6333E"/>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paragraph" w:styleId="CommentSubject">
    <w:name w:val="annotation subject"/>
    <w:basedOn w:val="CommentText"/>
    <w:next w:val="CommentText"/>
    <w:link w:val="CommentSubjectChar"/>
    <w:uiPriority w:val="99"/>
    <w:semiHidden/>
    <w:unhideWhenUsed/>
    <w:rsid w:val="00145224"/>
    <w:pPr>
      <w:spacing w:after="160"/>
    </w:pPr>
    <w:rPr>
      <w:rFonts w:ascii="Calibri" w:hAnsi="Calibri" w:cs="Times New Roman"/>
      <w:b/>
      <w:bCs/>
      <w:color w:val="auto"/>
    </w:rPr>
  </w:style>
  <w:style w:type="character" w:customStyle="1" w:styleId="CommentSubjectChar">
    <w:name w:val="Comment Subject Char"/>
    <w:link w:val="CommentSubject"/>
    <w:uiPriority w:val="99"/>
    <w:semiHidden/>
    <w:rsid w:val="00145224"/>
    <w:rPr>
      <w:rFonts w:ascii="Arial" w:hAnsi="Arial" w:cs="Arial"/>
      <w:b/>
      <w:bCs/>
      <w:color w:val="000000"/>
      <w:sz w:val="20"/>
      <w:szCs w:val="20"/>
    </w:rPr>
  </w:style>
  <w:style w:type="paragraph" w:styleId="Header">
    <w:name w:val="header"/>
    <w:basedOn w:val="Normal"/>
    <w:link w:val="HeaderChar"/>
    <w:uiPriority w:val="99"/>
    <w:unhideWhenUsed/>
    <w:rsid w:val="00747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26"/>
    <w:rPr>
      <w:sz w:val="22"/>
      <w:szCs w:val="22"/>
    </w:rPr>
  </w:style>
  <w:style w:type="paragraph" w:styleId="Footer">
    <w:name w:val="footer"/>
    <w:basedOn w:val="Normal"/>
    <w:link w:val="FooterChar"/>
    <w:uiPriority w:val="99"/>
    <w:unhideWhenUsed/>
    <w:rsid w:val="00747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035D-3843-476C-8A93-6180419D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Barker</dc:creator>
  <cp:keywords/>
  <dc:description/>
  <cp:lastModifiedBy>teacher4</cp:lastModifiedBy>
  <cp:revision>5</cp:revision>
  <cp:lastPrinted>2017-07-06T04:08:00Z</cp:lastPrinted>
  <dcterms:created xsi:type="dcterms:W3CDTF">2019-12-03T23:43:00Z</dcterms:created>
  <dcterms:modified xsi:type="dcterms:W3CDTF">2020-04-02T09:37:00Z</dcterms:modified>
</cp:coreProperties>
</file>