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Arial" w:hAnsi="Arial" w:cs="Arial"/>
          <w:noProof/>
        </w:rPr>
        <w:id w:val="-794670729"/>
        <w:docPartObj>
          <w:docPartGallery w:val="Cover Pages"/>
          <w:docPartUnique/>
        </w:docPartObj>
      </w:sdtPr>
      <w:sdtEndPr>
        <w:rPr>
          <w:rFonts w:eastAsiaTheme="majorEastAsia"/>
          <w:noProof w:val="0"/>
          <w:color w:val="000000" w:themeColor="text1"/>
          <w:sz w:val="96"/>
          <w:szCs w:val="80"/>
          <w:lang w:eastAsia="ja-JP"/>
        </w:rPr>
      </w:sdtEndPr>
      <w:sdtContent>
        <w:p w14:paraId="578527CC" w14:textId="15F95BB4" w:rsidR="00AA0B75" w:rsidRPr="00754768" w:rsidRDefault="00AA0B75">
          <w:pPr>
            <w:rPr>
              <w:rFonts w:ascii="Arial" w:hAnsi="Arial" w:cs="Arial"/>
              <w:noProof/>
            </w:rPr>
          </w:pPr>
          <w:r>
            <w:rPr>
              <w:rFonts w:ascii="Arial" w:hAnsi="Arial" w:cs="Arial"/>
              <w:noProof/>
              <w:lang w:eastAsia="en-GB"/>
            </w:rPr>
            <mc:AlternateContent>
              <mc:Choice Requires="wps">
                <w:drawing>
                  <wp:anchor distT="0" distB="0" distL="114300" distR="114300" simplePos="0" relativeHeight="251663872" behindDoc="0" locked="0" layoutInCell="1" allowOverlap="1" wp14:anchorId="6A784DC6" wp14:editId="62DF8C94">
                    <wp:simplePos x="0" y="0"/>
                    <wp:positionH relativeFrom="column">
                      <wp:posOffset>-344384</wp:posOffset>
                    </wp:positionH>
                    <wp:positionV relativeFrom="paragraph">
                      <wp:posOffset>-605642</wp:posOffset>
                    </wp:positionV>
                    <wp:extent cx="6598804" cy="10058400"/>
                    <wp:effectExtent l="19050" t="19050" r="31115" b="38100"/>
                    <wp:wrapNone/>
                    <wp:docPr id="14" name="Rectangle 14"/>
                    <wp:cNvGraphicFramePr/>
                    <a:graphic xmlns:a="http://schemas.openxmlformats.org/drawingml/2006/main">
                      <a:graphicData uri="http://schemas.microsoft.com/office/word/2010/wordprocessingShape">
                        <wps:wsp>
                          <wps:cNvSpPr/>
                          <wps:spPr>
                            <a:xfrm>
                              <a:off x="0" y="0"/>
                              <a:ext cx="6598804" cy="10058400"/>
                            </a:xfrm>
                            <a:prstGeom prst="rect">
                              <a:avLst/>
                            </a:prstGeom>
                            <a:noFill/>
                            <a:ln w="57150">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BC9C44" id="Rectangle 14" o:spid="_x0000_s1026" style="position:absolute;margin-left:-27.1pt;margin-top:-47.7pt;width:519.6pt;height:1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" filled="f" strokecolor="#347186" strokeweight="4.5pt"/>
                </w:pict>
              </mc:Fallback>
            </mc:AlternateContent>
          </w:r>
        </w:p>
      </w:sdtContent>
    </w:sdt>
    <w:p w14:paraId="0FF2DA86" w14:textId="77777777" w:rsidR="00E11392" w:rsidRDefault="003C3182" w:rsidP="00E11392">
      <w:pPr>
        <w:jc w:val="center"/>
      </w:pPr>
      <w:r>
        <w:fldChar w:fldCharType="begin"/>
      </w:r>
      <w:r>
        <w:instrText xml:space="preserve"> </w:instrText>
      </w:r>
      <w:r>
        <w:instrText>INCLUDEPICTURE  "J:\\Lonsdale Head computer\\My Documents\\Bishop Lonsdale\\Bishop Lonsdale-Logo.jpg" \* MERGEFORMATINET</w:instrText>
      </w:r>
      <w:r>
        <w:instrText xml:space="preserve"> </w:instrText>
      </w:r>
      <w:r>
        <w:fldChar w:fldCharType="separate"/>
      </w:r>
      <w:r>
        <w:pict w14:anchorId="7869D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0.75pt">
            <v:imagedata r:id="rId8" r:href="rId9"/>
          </v:shape>
        </w:pict>
      </w:r>
      <w:r>
        <w:fldChar w:fldCharType="end"/>
      </w:r>
    </w:p>
    <w:p w14:paraId="72B6053E" w14:textId="77777777" w:rsidR="00E11392" w:rsidRPr="00B271C1" w:rsidRDefault="00E11392" w:rsidP="00E11392">
      <w:pPr>
        <w:jc w:val="center"/>
        <w:rPr>
          <w:rFonts w:ascii="Tahoma" w:hAnsi="Tahoma" w:cs="Tahoma"/>
          <w:bCs/>
          <w:smallCaps/>
          <w:color w:val="0000FF"/>
          <w:sz w:val="28"/>
        </w:rPr>
      </w:pPr>
      <w:r w:rsidRPr="00B271C1">
        <w:rPr>
          <w:rFonts w:ascii="Tahoma" w:hAnsi="Tahoma" w:cs="Tahoma"/>
          <w:bCs/>
          <w:smallCaps/>
          <w:color w:val="0000FF"/>
          <w:sz w:val="28"/>
        </w:rPr>
        <w:t xml:space="preserve">Bishop Lonsdale Church of England Primary School and Nursery </w:t>
      </w:r>
    </w:p>
    <w:p w14:paraId="71C50BC6" w14:textId="77777777" w:rsidR="00AA0B75" w:rsidRDefault="00AA0B75" w:rsidP="00AD4155">
      <w:pPr>
        <w:jc w:val="center"/>
        <w:rPr>
          <w:rFonts w:ascii="Arial" w:eastAsiaTheme="majorEastAsia" w:hAnsi="Arial" w:cs="Arial"/>
          <w:color w:val="000000" w:themeColor="text1"/>
          <w:sz w:val="72"/>
          <w:szCs w:val="72"/>
          <w:lang w:eastAsia="ja-JP"/>
        </w:rPr>
      </w:pPr>
    </w:p>
    <w:p w14:paraId="2F61A48A" w14:textId="28E51FDD" w:rsidR="00AD4155" w:rsidRPr="00A669D3" w:rsidRDefault="00B81F55" w:rsidP="00AD4155">
      <w:pPr>
        <w:jc w:val="center"/>
        <w:rPr>
          <w:rFonts w:ascii="Tahoma" w:eastAsiaTheme="majorEastAsia" w:hAnsi="Tahoma" w:cs="Tahoma"/>
          <w:color w:val="000000" w:themeColor="text1"/>
          <w:sz w:val="56"/>
          <w:szCs w:val="56"/>
          <w:lang w:val="en-US" w:eastAsia="ja-JP"/>
        </w:rPr>
      </w:pPr>
      <w:r w:rsidRPr="00A669D3">
        <w:rPr>
          <w:rFonts w:ascii="Tahoma" w:eastAsiaTheme="majorEastAsia" w:hAnsi="Tahoma" w:cs="Tahoma"/>
          <w:color w:val="000000" w:themeColor="text1"/>
          <w:sz w:val="56"/>
          <w:szCs w:val="56"/>
          <w:lang w:eastAsia="ja-JP"/>
        </w:rPr>
        <w:t>R</w:t>
      </w:r>
      <w:r w:rsidR="0007503F" w:rsidRPr="00A669D3">
        <w:rPr>
          <w:rFonts w:ascii="Tahoma" w:eastAsiaTheme="majorEastAsia" w:hAnsi="Tahoma" w:cs="Tahoma"/>
          <w:color w:val="000000" w:themeColor="text1"/>
          <w:sz w:val="56"/>
          <w:szCs w:val="56"/>
          <w:lang w:eastAsia="ja-JP"/>
        </w:rPr>
        <w:t>E</w:t>
      </w:r>
      <w:r w:rsidR="0066073B" w:rsidRPr="00A669D3">
        <w:rPr>
          <w:rFonts w:ascii="Tahoma" w:eastAsiaTheme="majorEastAsia" w:hAnsi="Tahoma" w:cs="Tahoma"/>
          <w:color w:val="000000" w:themeColor="text1"/>
          <w:sz w:val="56"/>
          <w:szCs w:val="56"/>
          <w:lang w:eastAsia="ja-JP"/>
        </w:rPr>
        <w:t xml:space="preserve"> Policy</w:t>
      </w:r>
    </w:p>
    <w:p w14:paraId="15087E10" w14:textId="77777777" w:rsidR="000A28A0" w:rsidRDefault="00000162" w:rsidP="00414C24">
      <w:pPr>
        <w:rPr>
          <w:rFonts w:ascii="Arial" w:eastAsiaTheme="majorEastAsia" w:hAnsi="Arial" w:cs="Arial"/>
          <w:color w:val="2F2F30" w:themeColor="accent1" w:themeShade="BF"/>
          <w:sz w:val="80"/>
          <w:szCs w:val="80"/>
          <w:lang w:val="en-US" w:eastAsia="ja-JP"/>
        </w:rPr>
      </w:pPr>
      <w:r w:rsidRPr="00000162">
        <w:rPr>
          <w:rFonts w:ascii="Arial" w:hAnsi="Arial" w:cs="Arial"/>
          <w:b/>
          <w:noProof/>
          <w:sz w:val="28"/>
          <w:szCs w:val="28"/>
          <w:lang w:eastAsia="en-GB"/>
        </w:rPr>
        <mc:AlternateContent>
          <mc:Choice Requires="wps">
            <w:drawing>
              <wp:anchor distT="45720" distB="45720" distL="114300" distR="114300" simplePos="0" relativeHeight="251649536" behindDoc="0" locked="0" layoutInCell="1" allowOverlap="1" wp14:anchorId="2D4E0EAF" wp14:editId="51E8DA5A">
                <wp:simplePos x="0" y="0"/>
                <wp:positionH relativeFrom="column">
                  <wp:posOffset>-171450</wp:posOffset>
                </wp:positionH>
                <wp:positionV relativeFrom="paragraph">
                  <wp:posOffset>2817412</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07662915" w14:textId="17225E72" w:rsidR="00000162" w:rsidRPr="00000162" w:rsidRDefault="00000162">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D4E0EAF" id="_x0000_t202" coordsize="21600,21600" o:spt="202" path="m,l,21600r21600,l21600,xe">
                <v:stroke joinstyle="miter"/>
                <v:path gradientshapeok="t" o:connecttype="rect"/>
              </v:shapetype>
              <v:shape id="Text Box 2" o:spid="_x0000_s1026" type="#_x0000_t202" style="position:absolute;margin-left:-13.5pt;margin-top:221.85pt;width:185.9pt;height:19.7pt;z-index:2516495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i0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" stroked="f">
                <v:textbox>
                  <w:txbxContent>
                    <w:p w14:paraId="07662915" w14:textId="17225E72" w:rsidR="00000162" w:rsidRPr="00000162" w:rsidRDefault="00000162">
                      <w:pPr>
                        <w:rPr>
                          <w:rFonts w:ascii="Arial" w:hAnsi="Arial" w:cs="Arial"/>
                          <w:sz w:val="20"/>
                        </w:rPr>
                      </w:pPr>
                    </w:p>
                  </w:txbxContent>
                </v:textbox>
                <w10:wrap type="square"/>
              </v:shape>
            </w:pict>
          </mc:Fallback>
        </mc:AlternateContent>
      </w:r>
    </w:p>
    <w:p w14:paraId="01D8FB51" w14:textId="77777777" w:rsidR="000A28A0" w:rsidRDefault="000A28A0" w:rsidP="00AD4155">
      <w:pPr>
        <w:jc w:val="center"/>
        <w:rPr>
          <w:rFonts w:ascii="Arial" w:eastAsiaTheme="majorEastAsia" w:hAnsi="Arial" w:cs="Arial"/>
          <w:color w:val="2F2F30" w:themeColor="accent1" w:themeShade="BF"/>
          <w:sz w:val="80"/>
          <w:szCs w:val="80"/>
          <w:lang w:val="en-US" w:eastAsia="ja-JP"/>
        </w:rPr>
        <w:sectPr w:rsidR="000A28A0" w:rsidSect="00E11392">
          <w:pgSz w:w="11906" w:h="16838"/>
          <w:pgMar w:top="1440" w:right="1440" w:bottom="1440" w:left="1440" w:header="564" w:footer="708" w:gutter="0"/>
          <w:pgNumType w:start="0"/>
          <w:cols w:space="708"/>
          <w:titlePg/>
          <w:docGrid w:linePitch="360"/>
        </w:sectPr>
      </w:pPr>
    </w:p>
    <w:p w14:paraId="7C2DFB2F" w14:textId="77777777" w:rsidR="00AD4155" w:rsidRPr="00E11392" w:rsidRDefault="00AD4155" w:rsidP="00AD4155">
      <w:pPr>
        <w:pStyle w:val="ListParagraph"/>
        <w:spacing w:before="120" w:after="120" w:line="320" w:lineRule="exact"/>
        <w:ind w:left="360"/>
        <w:rPr>
          <w:rFonts w:ascii="Tahoma" w:hAnsi="Tahoma" w:cs="Tahoma"/>
          <w:b/>
          <w:sz w:val="32"/>
        </w:rPr>
      </w:pPr>
      <w:r w:rsidRPr="00E11392">
        <w:rPr>
          <w:rFonts w:ascii="Tahoma" w:hAnsi="Tahoma" w:cs="Tahoma"/>
          <w:b/>
          <w:sz w:val="32"/>
        </w:rPr>
        <w:lastRenderedPageBreak/>
        <w:t>Contents:</w:t>
      </w:r>
    </w:p>
    <w:p w14:paraId="0B0A3317" w14:textId="77777777" w:rsidR="00AD4155" w:rsidRPr="00E11392" w:rsidRDefault="00AD4155" w:rsidP="00AD4155">
      <w:pPr>
        <w:pStyle w:val="ListParagraph"/>
        <w:spacing w:before="120" w:after="120" w:line="320" w:lineRule="exact"/>
        <w:ind w:left="360"/>
        <w:rPr>
          <w:rFonts w:ascii="Tahoma" w:hAnsi="Tahoma" w:cs="Tahoma"/>
          <w:b/>
          <w:sz w:val="32"/>
        </w:rPr>
      </w:pPr>
    </w:p>
    <w:p w14:paraId="2156AAE3" w14:textId="77777777" w:rsidR="0053371E" w:rsidRPr="00E11392" w:rsidRDefault="00237825" w:rsidP="00FA07D2">
      <w:pPr>
        <w:spacing w:after="0" w:line="240" w:lineRule="auto"/>
        <w:ind w:left="717"/>
        <w:rPr>
          <w:rStyle w:val="Hyperlink"/>
          <w:rFonts w:ascii="Tahoma" w:hAnsi="Tahoma" w:cs="Tahoma"/>
          <w:sz w:val="14"/>
        </w:rPr>
      </w:pPr>
      <w:r w:rsidRPr="00E11392">
        <w:rPr>
          <w:rFonts w:ascii="Tahoma" w:hAnsi="Tahoma" w:cs="Tahoma"/>
        </w:rPr>
        <w:fldChar w:fldCharType="begin"/>
      </w:r>
      <w:r w:rsidRPr="00E11392">
        <w:rPr>
          <w:rFonts w:ascii="Tahoma" w:hAnsi="Tahoma" w:cs="Tahoma"/>
        </w:rPr>
        <w:instrText xml:space="preserve"> HYPERLINK  \l "_Statement_of_intent_1" </w:instrText>
      </w:r>
      <w:r w:rsidRPr="00E11392">
        <w:rPr>
          <w:rFonts w:ascii="Tahoma" w:hAnsi="Tahoma" w:cs="Tahoma"/>
        </w:rPr>
        <w:fldChar w:fldCharType="separate"/>
      </w:r>
      <w:r w:rsidR="00AD4155" w:rsidRPr="00E11392">
        <w:rPr>
          <w:rStyle w:val="Hyperlink"/>
          <w:rFonts w:ascii="Tahoma" w:hAnsi="Tahoma" w:cs="Tahoma"/>
        </w:rPr>
        <w:t>Statement of intent</w:t>
      </w:r>
      <w:bookmarkStart w:id="1" w:name="b"/>
    </w:p>
    <w:p w14:paraId="14E67C6B" w14:textId="77777777" w:rsidR="0053371E" w:rsidRPr="00E11392" w:rsidRDefault="00237825" w:rsidP="00FA07D2">
      <w:pPr>
        <w:pStyle w:val="ListParagraph"/>
        <w:numPr>
          <w:ilvl w:val="0"/>
          <w:numId w:val="1"/>
        </w:numPr>
        <w:spacing w:after="0" w:line="240" w:lineRule="auto"/>
        <w:ind w:left="1077"/>
        <w:contextualSpacing w:val="0"/>
        <w:rPr>
          <w:rFonts w:ascii="Tahoma" w:hAnsi="Tahoma" w:cs="Tahoma"/>
          <w:sz w:val="10"/>
        </w:rPr>
      </w:pPr>
      <w:r w:rsidRPr="00E11392">
        <w:rPr>
          <w:rFonts w:ascii="Tahoma" w:hAnsi="Tahoma" w:cs="Tahoma"/>
        </w:rPr>
        <w:fldChar w:fldCharType="end"/>
      </w:r>
      <w:hyperlink w:anchor="_Legal_framework" w:history="1">
        <w:r w:rsidR="00D36B8E" w:rsidRPr="00E11392">
          <w:rPr>
            <w:rStyle w:val="Hyperlink"/>
            <w:rFonts w:ascii="Tahoma" w:hAnsi="Tahoma" w:cs="Tahoma"/>
          </w:rPr>
          <w:t>Legal framework</w:t>
        </w:r>
      </w:hyperlink>
    </w:p>
    <w:p w14:paraId="693FBFF4" w14:textId="77777777" w:rsidR="008C2CD3" w:rsidRPr="00E11392" w:rsidRDefault="006E2008" w:rsidP="00FA07D2">
      <w:pPr>
        <w:pStyle w:val="ListParagraph"/>
        <w:numPr>
          <w:ilvl w:val="0"/>
          <w:numId w:val="1"/>
        </w:numPr>
        <w:spacing w:after="0" w:line="240" w:lineRule="auto"/>
        <w:ind w:left="1071" w:hanging="357"/>
        <w:contextualSpacing w:val="0"/>
        <w:rPr>
          <w:rStyle w:val="Hyperlink"/>
          <w:rFonts w:ascii="Tahoma" w:hAnsi="Tahoma" w:cs="Tahoma"/>
        </w:rPr>
      </w:pPr>
      <w:r w:rsidRPr="00E11392">
        <w:rPr>
          <w:rFonts w:ascii="Tahoma" w:hAnsi="Tahoma" w:cs="Tahoma"/>
        </w:rPr>
        <w:fldChar w:fldCharType="begin"/>
      </w:r>
      <w:r w:rsidRPr="00E11392">
        <w:rPr>
          <w:rFonts w:ascii="Tahoma" w:hAnsi="Tahoma" w:cs="Tahoma"/>
        </w:rPr>
        <w:instrText xml:space="preserve"> HYPERLINK  \l "d" </w:instrText>
      </w:r>
      <w:r w:rsidRPr="00E11392">
        <w:rPr>
          <w:rFonts w:ascii="Tahoma" w:hAnsi="Tahoma" w:cs="Tahoma"/>
        </w:rPr>
        <w:fldChar w:fldCharType="separate"/>
      </w:r>
      <w:r w:rsidR="003E5EC2" w:rsidRPr="00E11392">
        <w:rPr>
          <w:rStyle w:val="Hyperlink"/>
          <w:rFonts w:ascii="Tahoma" w:hAnsi="Tahoma" w:cs="Tahoma"/>
        </w:rPr>
        <w:t>R</w:t>
      </w:r>
      <w:r w:rsidR="00EC1520" w:rsidRPr="00E11392">
        <w:rPr>
          <w:rStyle w:val="Hyperlink"/>
          <w:rFonts w:ascii="Tahoma" w:hAnsi="Tahoma" w:cs="Tahoma"/>
        </w:rPr>
        <w:t>oles and responsibilities</w:t>
      </w:r>
      <w:bookmarkEnd w:id="1"/>
    </w:p>
    <w:p w14:paraId="4DB3DE7D" w14:textId="1D265607" w:rsidR="0053371E" w:rsidRPr="00E11392" w:rsidRDefault="006E2008" w:rsidP="00FA07D2">
      <w:pPr>
        <w:pStyle w:val="Style2"/>
        <w:numPr>
          <w:ilvl w:val="0"/>
          <w:numId w:val="1"/>
        </w:numPr>
        <w:spacing w:after="0" w:line="240" w:lineRule="auto"/>
        <w:ind w:left="1077"/>
        <w:rPr>
          <w:rFonts w:ascii="Tahoma" w:hAnsi="Tahoma" w:cs="Tahoma"/>
        </w:rPr>
      </w:pPr>
      <w:r w:rsidRPr="00E11392">
        <w:rPr>
          <w:rFonts w:ascii="Tahoma" w:hAnsi="Tahoma" w:cs="Tahoma"/>
        </w:rPr>
        <w:fldChar w:fldCharType="end"/>
      </w:r>
      <w:hyperlink w:anchor="_Early_Years_Foundation" w:history="1">
        <w:r w:rsidR="00B81F55" w:rsidRPr="00E11392">
          <w:rPr>
            <w:rStyle w:val="Hyperlink"/>
            <w:rFonts w:ascii="Tahoma" w:hAnsi="Tahoma" w:cs="Tahoma"/>
          </w:rPr>
          <w:t>Early Years Foundation Stage (EYFS)</w:t>
        </w:r>
      </w:hyperlink>
    </w:p>
    <w:p w14:paraId="086B3C01" w14:textId="77777777" w:rsidR="00D559E2" w:rsidRPr="00E11392" w:rsidRDefault="003C3182" w:rsidP="00FA07D2">
      <w:pPr>
        <w:pStyle w:val="Style2"/>
        <w:numPr>
          <w:ilvl w:val="0"/>
          <w:numId w:val="1"/>
        </w:numPr>
        <w:spacing w:after="0" w:line="240" w:lineRule="auto"/>
        <w:rPr>
          <w:rFonts w:ascii="Tahoma" w:hAnsi="Tahoma" w:cs="Tahoma"/>
        </w:rPr>
      </w:pPr>
      <w:hyperlink w:anchor="_Curriculum" w:history="1">
        <w:r w:rsidR="00B81F55" w:rsidRPr="00E11392">
          <w:rPr>
            <w:rStyle w:val="Hyperlink"/>
            <w:rFonts w:ascii="Tahoma" w:hAnsi="Tahoma" w:cs="Tahoma"/>
          </w:rPr>
          <w:t>Curriculum</w:t>
        </w:r>
      </w:hyperlink>
      <w:r w:rsidR="00B81F55" w:rsidRPr="00E11392">
        <w:rPr>
          <w:rFonts w:ascii="Tahoma" w:hAnsi="Tahoma" w:cs="Tahoma"/>
        </w:rPr>
        <w:t xml:space="preserve"> </w:t>
      </w:r>
    </w:p>
    <w:p w14:paraId="14E996A2" w14:textId="77777777" w:rsidR="006062F7" w:rsidRPr="00E11392" w:rsidRDefault="003C3182" w:rsidP="00FA07D2">
      <w:pPr>
        <w:pStyle w:val="Style2"/>
        <w:numPr>
          <w:ilvl w:val="0"/>
          <w:numId w:val="1"/>
        </w:numPr>
        <w:spacing w:after="0" w:line="240" w:lineRule="auto"/>
        <w:ind w:left="1077"/>
        <w:rPr>
          <w:rFonts w:ascii="Tahoma" w:hAnsi="Tahoma" w:cs="Tahoma"/>
        </w:rPr>
      </w:pPr>
      <w:hyperlink w:anchor="_Teaching_and_learning" w:history="1">
        <w:r w:rsidR="00B81F55" w:rsidRPr="00E11392">
          <w:rPr>
            <w:rStyle w:val="Hyperlink"/>
            <w:rFonts w:ascii="Tahoma" w:hAnsi="Tahoma" w:cs="Tahoma"/>
          </w:rPr>
          <w:t>Teaching and learning</w:t>
        </w:r>
      </w:hyperlink>
    </w:p>
    <w:p w14:paraId="60447507" w14:textId="77777777" w:rsidR="006062F7" w:rsidRPr="00E11392" w:rsidRDefault="003C3182" w:rsidP="00FA07D2">
      <w:pPr>
        <w:pStyle w:val="Style2"/>
        <w:numPr>
          <w:ilvl w:val="0"/>
          <w:numId w:val="1"/>
        </w:numPr>
        <w:spacing w:after="0" w:line="240" w:lineRule="auto"/>
        <w:ind w:left="1071" w:hanging="357"/>
        <w:rPr>
          <w:rFonts w:ascii="Tahoma" w:hAnsi="Tahoma" w:cs="Tahoma"/>
        </w:rPr>
      </w:pPr>
      <w:hyperlink w:anchor="_Planning" w:history="1">
        <w:r w:rsidR="00B81F55" w:rsidRPr="00E11392">
          <w:rPr>
            <w:rStyle w:val="Hyperlink"/>
            <w:rFonts w:ascii="Tahoma" w:hAnsi="Tahoma" w:cs="Tahoma"/>
          </w:rPr>
          <w:t>Planning</w:t>
        </w:r>
      </w:hyperlink>
    </w:p>
    <w:p w14:paraId="6EFED7A3" w14:textId="77777777" w:rsidR="006062F7" w:rsidRPr="00E11392" w:rsidRDefault="003C3182" w:rsidP="00FA07D2">
      <w:pPr>
        <w:pStyle w:val="Style2"/>
        <w:numPr>
          <w:ilvl w:val="0"/>
          <w:numId w:val="1"/>
        </w:numPr>
        <w:spacing w:after="0" w:line="240" w:lineRule="auto"/>
        <w:ind w:left="1077"/>
        <w:rPr>
          <w:rFonts w:ascii="Tahoma" w:hAnsi="Tahoma" w:cs="Tahoma"/>
        </w:rPr>
      </w:pPr>
      <w:hyperlink w:anchor="_Assessment_and_reporting" w:history="1">
        <w:r w:rsidR="00B81F55" w:rsidRPr="00E11392">
          <w:rPr>
            <w:rStyle w:val="Hyperlink"/>
            <w:rFonts w:ascii="Tahoma" w:hAnsi="Tahoma" w:cs="Tahoma"/>
          </w:rPr>
          <w:t>Assessment and reporting</w:t>
        </w:r>
      </w:hyperlink>
      <w:r w:rsidR="00B81F55" w:rsidRPr="00E11392">
        <w:rPr>
          <w:rFonts w:ascii="Tahoma" w:hAnsi="Tahoma" w:cs="Tahoma"/>
        </w:rPr>
        <w:t xml:space="preserve"> </w:t>
      </w:r>
    </w:p>
    <w:p w14:paraId="41A36C52" w14:textId="77777777" w:rsidR="006062F7" w:rsidRPr="00E11392" w:rsidRDefault="003C3182" w:rsidP="00FA07D2">
      <w:pPr>
        <w:pStyle w:val="Style2"/>
        <w:numPr>
          <w:ilvl w:val="0"/>
          <w:numId w:val="1"/>
        </w:numPr>
        <w:spacing w:after="0" w:line="240" w:lineRule="auto"/>
        <w:ind w:left="1077"/>
        <w:rPr>
          <w:rFonts w:ascii="Tahoma" w:hAnsi="Tahoma" w:cs="Tahoma"/>
        </w:rPr>
      </w:pPr>
      <w:hyperlink w:anchor="_Resources" w:history="1">
        <w:r w:rsidR="00B81F55" w:rsidRPr="00E11392">
          <w:rPr>
            <w:rStyle w:val="Hyperlink"/>
            <w:rFonts w:ascii="Tahoma" w:hAnsi="Tahoma" w:cs="Tahoma"/>
          </w:rPr>
          <w:t>Resources</w:t>
        </w:r>
      </w:hyperlink>
    </w:p>
    <w:p w14:paraId="357F530B" w14:textId="77777777" w:rsidR="00B81F55" w:rsidRPr="00E11392" w:rsidRDefault="003C3182" w:rsidP="00FA07D2">
      <w:pPr>
        <w:pStyle w:val="Style2"/>
        <w:numPr>
          <w:ilvl w:val="0"/>
          <w:numId w:val="1"/>
        </w:numPr>
        <w:spacing w:after="0" w:line="240" w:lineRule="auto"/>
        <w:ind w:left="1077"/>
        <w:rPr>
          <w:rFonts w:ascii="Tahoma" w:hAnsi="Tahoma" w:cs="Tahoma"/>
        </w:rPr>
      </w:pPr>
      <w:hyperlink w:anchor="_Equal_opportunities" w:history="1">
        <w:r w:rsidR="00B81F55" w:rsidRPr="00E11392">
          <w:rPr>
            <w:rStyle w:val="Hyperlink"/>
            <w:rFonts w:ascii="Tahoma" w:hAnsi="Tahoma" w:cs="Tahoma"/>
          </w:rPr>
          <w:t>Equal opportunities</w:t>
        </w:r>
      </w:hyperlink>
      <w:r w:rsidR="00B81F55" w:rsidRPr="00E11392">
        <w:rPr>
          <w:rFonts w:ascii="Tahoma" w:hAnsi="Tahoma" w:cs="Tahoma"/>
        </w:rPr>
        <w:t xml:space="preserve"> </w:t>
      </w:r>
    </w:p>
    <w:p w14:paraId="70A18AE2" w14:textId="77777777" w:rsidR="00730303" w:rsidRPr="00E11392" w:rsidRDefault="003C3182" w:rsidP="00FA07D2">
      <w:pPr>
        <w:pStyle w:val="Style2"/>
        <w:numPr>
          <w:ilvl w:val="0"/>
          <w:numId w:val="1"/>
        </w:numPr>
        <w:spacing w:after="0" w:line="240" w:lineRule="auto"/>
        <w:ind w:left="1077"/>
        <w:rPr>
          <w:rStyle w:val="Hyperlink"/>
          <w:rFonts w:ascii="Tahoma" w:hAnsi="Tahoma" w:cs="Tahoma"/>
          <w:color w:val="auto"/>
          <w:u w:val="none"/>
        </w:rPr>
      </w:pPr>
      <w:hyperlink w:anchor="_Actions_in_the" w:history="1">
        <w:r w:rsidR="00B81F55" w:rsidRPr="00E11392">
          <w:rPr>
            <w:rStyle w:val="Hyperlink"/>
            <w:rFonts w:ascii="Tahoma" w:hAnsi="Tahoma" w:cs="Tahoma"/>
          </w:rPr>
          <w:t>Monitoring and review</w:t>
        </w:r>
      </w:hyperlink>
      <w:r w:rsidR="00B81F55" w:rsidRPr="00E11392">
        <w:rPr>
          <w:rStyle w:val="Hyperlink"/>
          <w:rFonts w:ascii="Tahoma" w:hAnsi="Tahoma" w:cs="Tahoma"/>
          <w:color w:val="auto"/>
          <w:u w:val="none"/>
        </w:rPr>
        <w:t xml:space="preserve"> </w:t>
      </w:r>
    </w:p>
    <w:p w14:paraId="005A01A8" w14:textId="77777777" w:rsidR="00AD4155" w:rsidRPr="00E11392" w:rsidRDefault="00AD4155" w:rsidP="00C8446D">
      <w:pPr>
        <w:rPr>
          <w:rFonts w:ascii="Tahoma" w:hAnsi="Tahoma" w:cs="Tahoma"/>
          <w:sz w:val="32"/>
          <w:szCs w:val="32"/>
        </w:rPr>
      </w:pPr>
    </w:p>
    <w:p w14:paraId="17FE3FC2" w14:textId="77777777" w:rsidR="00673E6A" w:rsidRPr="00E11392" w:rsidRDefault="008C2CD3" w:rsidP="00135B56">
      <w:pPr>
        <w:rPr>
          <w:rFonts w:ascii="Tahoma" w:hAnsi="Tahoma" w:cs="Tahoma"/>
          <w:sz w:val="32"/>
          <w:szCs w:val="32"/>
        </w:rPr>
      </w:pPr>
      <w:r w:rsidRPr="00E11392">
        <w:rPr>
          <w:rFonts w:ascii="Tahoma" w:hAnsi="Tahoma" w:cs="Tahoma"/>
          <w:sz w:val="32"/>
          <w:szCs w:val="32"/>
        </w:rPr>
        <w:br w:type="page"/>
      </w:r>
      <w:bookmarkStart w:id="2" w:name="_Statement_of_Intent"/>
      <w:bookmarkEnd w:id="2"/>
    </w:p>
    <w:p w14:paraId="0FE0B206" w14:textId="77777777" w:rsidR="00207C5A" w:rsidRPr="00E11392" w:rsidRDefault="00207C5A" w:rsidP="00D51BE9">
      <w:pPr>
        <w:pStyle w:val="Heading10"/>
        <w:numPr>
          <w:ilvl w:val="0"/>
          <w:numId w:val="0"/>
        </w:numPr>
        <w:ind w:left="360" w:hanging="360"/>
        <w:rPr>
          <w:rFonts w:ascii="Tahoma" w:hAnsi="Tahoma" w:cs="Tahoma"/>
          <w:b/>
          <w:sz w:val="28"/>
          <w:szCs w:val="28"/>
        </w:rPr>
      </w:pPr>
      <w:bookmarkStart w:id="3" w:name="_Statement_of_intent_1"/>
      <w:bookmarkEnd w:id="3"/>
      <w:r w:rsidRPr="00E11392">
        <w:rPr>
          <w:rFonts w:ascii="Tahoma" w:hAnsi="Tahoma" w:cs="Tahoma"/>
          <w:b/>
          <w:sz w:val="28"/>
          <w:szCs w:val="28"/>
        </w:rPr>
        <w:lastRenderedPageBreak/>
        <w:t xml:space="preserve">Statement of </w:t>
      </w:r>
      <w:r w:rsidR="003E5C84" w:rsidRPr="00E11392">
        <w:rPr>
          <w:rFonts w:ascii="Tahoma" w:hAnsi="Tahoma" w:cs="Tahoma"/>
          <w:b/>
          <w:sz w:val="28"/>
          <w:szCs w:val="28"/>
        </w:rPr>
        <w:t>i</w:t>
      </w:r>
      <w:r w:rsidRPr="00E11392">
        <w:rPr>
          <w:rFonts w:ascii="Tahoma" w:hAnsi="Tahoma" w:cs="Tahoma"/>
          <w:b/>
          <w:sz w:val="28"/>
          <w:szCs w:val="28"/>
        </w:rPr>
        <w:t>ntent</w:t>
      </w:r>
    </w:p>
    <w:p w14:paraId="1D70946D" w14:textId="453AB70D" w:rsidR="002505B6" w:rsidRPr="00E11392" w:rsidRDefault="00FC1638" w:rsidP="002505B6">
      <w:pPr>
        <w:jc w:val="both"/>
        <w:rPr>
          <w:rFonts w:ascii="Tahoma" w:hAnsi="Tahoma" w:cs="Tahoma"/>
        </w:rPr>
      </w:pPr>
      <w:r w:rsidRPr="00E11392">
        <w:rPr>
          <w:rFonts w:ascii="Tahoma" w:hAnsi="Tahoma" w:cs="Tahoma"/>
        </w:rPr>
        <w:t>Bishop Lonsdale Primary School &amp; Nursery</w:t>
      </w:r>
      <w:r w:rsidR="00825C2E" w:rsidRPr="00E11392">
        <w:rPr>
          <w:rFonts w:ascii="Tahoma" w:hAnsi="Tahoma" w:cs="Tahoma"/>
          <w:b/>
        </w:rPr>
        <w:t xml:space="preserve"> </w:t>
      </w:r>
      <w:r w:rsidR="002505B6" w:rsidRPr="00E11392">
        <w:rPr>
          <w:rFonts w:ascii="Tahoma" w:hAnsi="Tahoma" w:cs="Tahoma"/>
        </w:rPr>
        <w:t>recognises the effect that an</w:t>
      </w:r>
      <w:r w:rsidR="009A052C" w:rsidRPr="00E11392">
        <w:rPr>
          <w:rFonts w:ascii="Tahoma" w:hAnsi="Tahoma" w:cs="Tahoma"/>
        </w:rPr>
        <w:t xml:space="preserve"> inclusive</w:t>
      </w:r>
      <w:r w:rsidR="001C4EDC" w:rsidRPr="00E11392">
        <w:rPr>
          <w:rFonts w:ascii="Tahoma" w:hAnsi="Tahoma" w:cs="Tahoma"/>
        </w:rPr>
        <w:t xml:space="preserve"> teaching</w:t>
      </w:r>
      <w:r w:rsidR="002505B6" w:rsidRPr="00E11392">
        <w:rPr>
          <w:rFonts w:ascii="Tahoma" w:hAnsi="Tahoma" w:cs="Tahoma"/>
        </w:rPr>
        <w:t xml:space="preserve"> style can have on a pupils’ progress, both inside and outside of the school environment. At our school, we provi</w:t>
      </w:r>
      <w:r w:rsidR="009A052C" w:rsidRPr="00E11392">
        <w:rPr>
          <w:rFonts w:ascii="Tahoma" w:hAnsi="Tahoma" w:cs="Tahoma"/>
        </w:rPr>
        <w:t>de a broad and balanced</w:t>
      </w:r>
      <w:r w:rsidR="002505B6" w:rsidRPr="00E11392">
        <w:rPr>
          <w:rFonts w:ascii="Tahoma" w:hAnsi="Tahoma" w:cs="Tahoma"/>
        </w:rPr>
        <w:t xml:space="preserve"> curric</w:t>
      </w:r>
      <w:r w:rsidR="009A052C" w:rsidRPr="00E11392">
        <w:rPr>
          <w:rFonts w:ascii="Tahoma" w:hAnsi="Tahoma" w:cs="Tahoma"/>
        </w:rPr>
        <w:t>ulum which encompasses spiritual, moral, social</w:t>
      </w:r>
      <w:r w:rsidR="001C4EDC" w:rsidRPr="00E11392">
        <w:rPr>
          <w:rFonts w:ascii="Tahoma" w:hAnsi="Tahoma" w:cs="Tahoma"/>
        </w:rPr>
        <w:t xml:space="preserve"> and</w:t>
      </w:r>
      <w:r w:rsidR="009A052C" w:rsidRPr="00E11392">
        <w:rPr>
          <w:rFonts w:ascii="Tahoma" w:hAnsi="Tahoma" w:cs="Tahoma"/>
        </w:rPr>
        <w:t xml:space="preserve"> cultural development</w:t>
      </w:r>
      <w:r w:rsidR="001C4EDC" w:rsidRPr="00E11392">
        <w:rPr>
          <w:rFonts w:ascii="Tahoma" w:hAnsi="Tahoma" w:cs="Tahoma"/>
        </w:rPr>
        <w:t>,</w:t>
      </w:r>
      <w:r w:rsidR="009A052C" w:rsidRPr="00E11392">
        <w:rPr>
          <w:rFonts w:ascii="Tahoma" w:hAnsi="Tahoma" w:cs="Tahoma"/>
        </w:rPr>
        <w:t xml:space="preserve"> in </w:t>
      </w:r>
      <w:r w:rsidR="00B20310" w:rsidRPr="00E11392">
        <w:rPr>
          <w:rFonts w:ascii="Tahoma" w:hAnsi="Tahoma" w:cs="Tahoma"/>
        </w:rPr>
        <w:t>accordance</w:t>
      </w:r>
      <w:r w:rsidR="009A052C" w:rsidRPr="00E11392">
        <w:rPr>
          <w:rFonts w:ascii="Tahoma" w:hAnsi="Tahoma" w:cs="Tahoma"/>
        </w:rPr>
        <w:t xml:space="preserve"> with the </w:t>
      </w:r>
      <w:r w:rsidR="00BE295B" w:rsidRPr="00E11392">
        <w:rPr>
          <w:rFonts w:ascii="Tahoma" w:hAnsi="Tahoma" w:cs="Tahoma"/>
        </w:rPr>
        <w:t xml:space="preserve">Derbyshire and Derby City Agreed Syllabus 2020-2025, and Understanding Christianity. </w:t>
      </w:r>
      <w:r w:rsidR="009A052C" w:rsidRPr="00E11392">
        <w:rPr>
          <w:rFonts w:ascii="Tahoma" w:hAnsi="Tahoma" w:cs="Tahoma"/>
        </w:rPr>
        <w:t xml:space="preserve"> </w:t>
      </w:r>
    </w:p>
    <w:p w14:paraId="6943CC4D" w14:textId="3C3C6FE7" w:rsidR="0091122E" w:rsidRPr="00956019" w:rsidRDefault="0091122E" w:rsidP="0091122E">
      <w:pPr>
        <w:tabs>
          <w:tab w:val="left" w:pos="480"/>
        </w:tabs>
        <w:rPr>
          <w:rFonts w:ascii="Tahoma" w:hAnsi="Tahoma" w:cs="Tahoma"/>
        </w:rPr>
      </w:pPr>
      <w:r w:rsidRPr="00956019">
        <w:rPr>
          <w:rFonts w:ascii="Tahoma" w:hAnsi="Tahoma" w:cs="Tahoma"/>
        </w:rPr>
        <w:t xml:space="preserve">RE has a vital role to play in nurturing children’s spiritual, moral, social and cultural development by providing them with an opportunity to think about and search for answers to the fundamental questions of life, and learn how religious teachings relate to these. We aim to help children develop positive attitudes and respect towards others, including those who hold different views or beliefs from their own, helping them to live in a society which contains religious diversity. Our school ethos also reflects this;  </w:t>
      </w:r>
    </w:p>
    <w:p w14:paraId="6901990F" w14:textId="77777777" w:rsidR="0091122E" w:rsidRPr="00956019" w:rsidRDefault="0091122E" w:rsidP="0091122E">
      <w:pPr>
        <w:pStyle w:val="NormalWeb"/>
        <w:shd w:val="clear" w:color="auto" w:fill="FFFFFF"/>
        <w:jc w:val="center"/>
        <w:rPr>
          <w:rFonts w:ascii="Tahoma" w:hAnsi="Tahoma" w:cs="Tahoma"/>
          <w:b/>
          <w:i/>
          <w:sz w:val="22"/>
          <w:szCs w:val="22"/>
        </w:rPr>
      </w:pPr>
      <w:r w:rsidRPr="00956019">
        <w:rPr>
          <w:rStyle w:val="Strong"/>
          <w:rFonts w:ascii="Tahoma" w:hAnsi="Tahoma" w:cs="Tahoma"/>
          <w:b w:val="0"/>
          <w:i/>
          <w:color w:val="000000"/>
          <w:sz w:val="22"/>
          <w:szCs w:val="22"/>
        </w:rPr>
        <w:t>Our School believes in;</w:t>
      </w:r>
    </w:p>
    <w:p w14:paraId="7D59D4A6" w14:textId="77777777" w:rsidR="0091122E" w:rsidRPr="00956019" w:rsidRDefault="0091122E" w:rsidP="0091122E">
      <w:pPr>
        <w:numPr>
          <w:ilvl w:val="0"/>
          <w:numId w:val="39"/>
        </w:numPr>
        <w:shd w:val="clear" w:color="auto" w:fill="FFFFFF"/>
        <w:spacing w:before="100" w:beforeAutospacing="1" w:after="100" w:afterAutospacing="1" w:line="240" w:lineRule="auto"/>
        <w:ind w:left="480" w:right="240"/>
        <w:rPr>
          <w:rFonts w:ascii="Tahoma" w:hAnsi="Tahoma" w:cs="Tahoma"/>
          <w:b/>
          <w:i/>
        </w:rPr>
      </w:pPr>
      <w:r w:rsidRPr="00956019">
        <w:rPr>
          <w:rStyle w:val="Strong"/>
          <w:rFonts w:ascii="Tahoma" w:hAnsi="Tahoma" w:cs="Tahoma"/>
          <w:b w:val="0"/>
          <w:i/>
          <w:color w:val="000000"/>
        </w:rPr>
        <w:t>Enabling everyone to reach their full potential,</w:t>
      </w:r>
    </w:p>
    <w:p w14:paraId="7A3FDC56" w14:textId="77777777" w:rsidR="0091122E" w:rsidRPr="00956019" w:rsidRDefault="0091122E" w:rsidP="0091122E">
      <w:pPr>
        <w:numPr>
          <w:ilvl w:val="0"/>
          <w:numId w:val="39"/>
        </w:numPr>
        <w:shd w:val="clear" w:color="auto" w:fill="FFFFFF"/>
        <w:spacing w:before="100" w:beforeAutospacing="1" w:after="100" w:afterAutospacing="1" w:line="240" w:lineRule="auto"/>
        <w:ind w:left="480" w:right="240"/>
        <w:rPr>
          <w:rFonts w:ascii="Tahoma" w:hAnsi="Tahoma" w:cs="Tahoma"/>
          <w:b/>
          <w:i/>
        </w:rPr>
      </w:pPr>
      <w:r w:rsidRPr="00956019">
        <w:rPr>
          <w:rStyle w:val="Strong"/>
          <w:rFonts w:ascii="Tahoma" w:hAnsi="Tahoma" w:cs="Tahoma"/>
          <w:b w:val="0"/>
          <w:i/>
          <w:color w:val="000000"/>
        </w:rPr>
        <w:t>Developing a love for learning and a desire to achieve,</w:t>
      </w:r>
    </w:p>
    <w:p w14:paraId="7EF4CF24" w14:textId="3EC0A572" w:rsidR="0091122E" w:rsidRPr="00956019" w:rsidRDefault="0091122E" w:rsidP="0091122E">
      <w:pPr>
        <w:numPr>
          <w:ilvl w:val="0"/>
          <w:numId w:val="39"/>
        </w:numPr>
        <w:shd w:val="clear" w:color="auto" w:fill="FFFFFF"/>
        <w:spacing w:before="100" w:beforeAutospacing="1" w:after="100" w:afterAutospacing="1" w:line="240" w:lineRule="auto"/>
        <w:ind w:left="480" w:right="240"/>
        <w:rPr>
          <w:rFonts w:ascii="Tahoma" w:hAnsi="Tahoma" w:cs="Tahoma"/>
          <w:b/>
          <w:i/>
        </w:rPr>
      </w:pPr>
      <w:r w:rsidRPr="00956019">
        <w:rPr>
          <w:rStyle w:val="Strong"/>
          <w:rFonts w:ascii="Tahoma" w:hAnsi="Tahoma" w:cs="Tahoma"/>
          <w:b w:val="0"/>
          <w:i/>
          <w:color w:val="000000"/>
        </w:rPr>
        <w:t>Encouraging everyone to become independent and confident, with a belief  in themselves,</w:t>
      </w:r>
    </w:p>
    <w:p w14:paraId="10BB9AAE" w14:textId="77777777" w:rsidR="0091122E" w:rsidRPr="00956019" w:rsidRDefault="0091122E" w:rsidP="0091122E">
      <w:pPr>
        <w:numPr>
          <w:ilvl w:val="0"/>
          <w:numId w:val="39"/>
        </w:numPr>
        <w:shd w:val="clear" w:color="auto" w:fill="FFFFFF"/>
        <w:spacing w:before="100" w:beforeAutospacing="1" w:after="100" w:afterAutospacing="1" w:line="240" w:lineRule="auto"/>
        <w:ind w:left="480" w:right="240"/>
        <w:rPr>
          <w:rStyle w:val="Strong"/>
          <w:rFonts w:ascii="Tahoma" w:hAnsi="Tahoma" w:cs="Tahoma"/>
          <w:bCs w:val="0"/>
          <w:i/>
        </w:rPr>
      </w:pPr>
      <w:r w:rsidRPr="00956019">
        <w:rPr>
          <w:rStyle w:val="Strong"/>
          <w:rFonts w:ascii="Tahoma" w:hAnsi="Tahoma" w:cs="Tahoma"/>
          <w:b w:val="0"/>
          <w:i/>
          <w:color w:val="000000"/>
        </w:rPr>
        <w:t>Promoting Christian values and respecting diversity. </w:t>
      </w:r>
    </w:p>
    <w:p w14:paraId="68ADA946" w14:textId="77777777" w:rsidR="0091122E" w:rsidRPr="00E11392" w:rsidRDefault="0091122E" w:rsidP="002505B6">
      <w:pPr>
        <w:jc w:val="both"/>
        <w:rPr>
          <w:rFonts w:ascii="Tahoma" w:hAnsi="Tahoma" w:cs="Tahoma"/>
        </w:rPr>
      </w:pPr>
    </w:p>
    <w:p w14:paraId="02FAE175" w14:textId="77777777" w:rsidR="002505B6" w:rsidRPr="00E11392" w:rsidRDefault="002505B6" w:rsidP="002505B6">
      <w:pPr>
        <w:jc w:val="both"/>
        <w:rPr>
          <w:rFonts w:ascii="Tahoma" w:hAnsi="Tahoma" w:cs="Tahoma"/>
        </w:rPr>
      </w:pPr>
      <w:r w:rsidRPr="00E11392">
        <w:rPr>
          <w:rFonts w:ascii="Tahoma" w:hAnsi="Tahoma" w:cs="Tahoma"/>
        </w:rPr>
        <w:t>The school has created this policy in order to ensure that:</w:t>
      </w:r>
    </w:p>
    <w:p w14:paraId="09C58571" w14:textId="497355C1" w:rsidR="0091122E" w:rsidRPr="00E11392" w:rsidRDefault="009A6446" w:rsidP="0091122E">
      <w:pPr>
        <w:pStyle w:val="ListParagraph"/>
        <w:numPr>
          <w:ilvl w:val="0"/>
          <w:numId w:val="26"/>
        </w:numPr>
        <w:spacing w:after="120"/>
        <w:ind w:left="714" w:hanging="357"/>
        <w:jc w:val="both"/>
        <w:rPr>
          <w:rFonts w:ascii="Tahoma" w:hAnsi="Tahoma" w:cs="Tahoma"/>
        </w:rPr>
      </w:pPr>
      <w:r w:rsidRPr="00E11392">
        <w:rPr>
          <w:rFonts w:ascii="Tahoma" w:hAnsi="Tahoma" w:cs="Tahoma"/>
          <w:szCs w:val="28"/>
        </w:rPr>
        <w:t>All pupils are p</w:t>
      </w:r>
      <w:r w:rsidR="00AD7863" w:rsidRPr="00E11392">
        <w:rPr>
          <w:rFonts w:ascii="Tahoma" w:hAnsi="Tahoma" w:cs="Tahoma"/>
          <w:szCs w:val="28"/>
        </w:rPr>
        <w:t>rovide</w:t>
      </w:r>
      <w:r w:rsidRPr="00E11392">
        <w:rPr>
          <w:rFonts w:ascii="Tahoma" w:hAnsi="Tahoma" w:cs="Tahoma"/>
          <w:szCs w:val="28"/>
        </w:rPr>
        <w:t>d with</w:t>
      </w:r>
      <w:r w:rsidR="00AD7863" w:rsidRPr="00E11392">
        <w:rPr>
          <w:rFonts w:ascii="Tahoma" w:hAnsi="Tahoma" w:cs="Tahoma"/>
          <w:szCs w:val="28"/>
        </w:rPr>
        <w:t xml:space="preserve"> a balanced and broad curriculum which encompasses the </w:t>
      </w:r>
      <w:r w:rsidR="00825C2E" w:rsidRPr="00956019">
        <w:rPr>
          <w:rFonts w:ascii="Tahoma" w:hAnsi="Tahoma" w:cs="Tahoma"/>
          <w:szCs w:val="28"/>
        </w:rPr>
        <w:t xml:space="preserve">core beliefs of the Christian faith, </w:t>
      </w:r>
      <w:r w:rsidR="00825C2E" w:rsidRPr="00E11392">
        <w:rPr>
          <w:rFonts w:ascii="Tahoma" w:hAnsi="Tahoma" w:cs="Tahoma"/>
          <w:szCs w:val="28"/>
        </w:rPr>
        <w:t xml:space="preserve">traditions of </w:t>
      </w:r>
      <w:r w:rsidR="00AD7863" w:rsidRPr="00E11392">
        <w:rPr>
          <w:rFonts w:ascii="Tahoma" w:hAnsi="Tahoma" w:cs="Tahoma"/>
          <w:szCs w:val="28"/>
        </w:rPr>
        <w:t xml:space="preserve">Great Britain </w:t>
      </w:r>
      <w:r w:rsidR="00825C2E" w:rsidRPr="00E11392">
        <w:rPr>
          <w:rFonts w:ascii="Tahoma" w:hAnsi="Tahoma" w:cs="Tahoma"/>
          <w:szCs w:val="28"/>
        </w:rPr>
        <w:t xml:space="preserve">and </w:t>
      </w:r>
      <w:r w:rsidR="00AD7863" w:rsidRPr="00E11392">
        <w:rPr>
          <w:rFonts w:ascii="Tahoma" w:hAnsi="Tahoma" w:cs="Tahoma"/>
          <w:szCs w:val="28"/>
        </w:rPr>
        <w:t xml:space="preserve">a variety of other mainstream religions and beliefs. </w:t>
      </w:r>
    </w:p>
    <w:p w14:paraId="61241A0E" w14:textId="06D1BA8A" w:rsidR="00AD7863" w:rsidRPr="00E11392" w:rsidRDefault="00D36B8E" w:rsidP="00B20310">
      <w:pPr>
        <w:pStyle w:val="ListParagraph"/>
        <w:numPr>
          <w:ilvl w:val="0"/>
          <w:numId w:val="26"/>
        </w:numPr>
        <w:spacing w:before="240" w:after="120"/>
        <w:ind w:left="714" w:hanging="357"/>
        <w:contextualSpacing w:val="0"/>
        <w:jc w:val="both"/>
        <w:rPr>
          <w:rFonts w:ascii="Tahoma" w:hAnsi="Tahoma" w:cs="Tahoma"/>
          <w:szCs w:val="28"/>
        </w:rPr>
      </w:pPr>
      <w:r w:rsidRPr="00E11392">
        <w:rPr>
          <w:rFonts w:ascii="Tahoma" w:hAnsi="Tahoma" w:cs="Tahoma"/>
          <w:szCs w:val="28"/>
        </w:rPr>
        <w:t>A</w:t>
      </w:r>
      <w:r w:rsidR="00AD7863" w:rsidRPr="00E11392">
        <w:rPr>
          <w:rFonts w:ascii="Tahoma" w:hAnsi="Tahoma" w:cs="Tahoma"/>
          <w:szCs w:val="28"/>
        </w:rPr>
        <w:t xml:space="preserve">ll staff members are aware of planning, assessment, teaching and learning requirements for the RE curriculum. </w:t>
      </w:r>
    </w:p>
    <w:p w14:paraId="41086320" w14:textId="77777777" w:rsidR="00AD7863" w:rsidRPr="00E11392" w:rsidRDefault="00D36B8E" w:rsidP="00FA07D2">
      <w:pPr>
        <w:pStyle w:val="ListParagraph"/>
        <w:numPr>
          <w:ilvl w:val="0"/>
          <w:numId w:val="26"/>
        </w:numPr>
        <w:spacing w:after="120"/>
        <w:ind w:left="714" w:hanging="357"/>
        <w:contextualSpacing w:val="0"/>
        <w:jc w:val="both"/>
        <w:rPr>
          <w:rFonts w:ascii="Tahoma" w:hAnsi="Tahoma" w:cs="Tahoma"/>
          <w:szCs w:val="28"/>
        </w:rPr>
      </w:pPr>
      <w:r w:rsidRPr="00E11392">
        <w:rPr>
          <w:rFonts w:ascii="Tahoma" w:hAnsi="Tahoma" w:cs="Tahoma"/>
          <w:szCs w:val="28"/>
        </w:rPr>
        <w:t>A</w:t>
      </w:r>
      <w:r w:rsidR="00AD7863" w:rsidRPr="00E11392">
        <w:rPr>
          <w:rFonts w:ascii="Tahoma" w:hAnsi="Tahoma" w:cs="Tahoma"/>
          <w:szCs w:val="28"/>
        </w:rPr>
        <w:t xml:space="preserve">ll pupils know how to plan, practise and evaluate their work. </w:t>
      </w:r>
    </w:p>
    <w:p w14:paraId="79CFACDF" w14:textId="36EDE406" w:rsidR="00AD7863" w:rsidRPr="00E11392" w:rsidRDefault="00D36B8E" w:rsidP="00FA07D2">
      <w:pPr>
        <w:pStyle w:val="ListParagraph"/>
        <w:numPr>
          <w:ilvl w:val="0"/>
          <w:numId w:val="26"/>
        </w:numPr>
        <w:spacing w:after="120"/>
        <w:ind w:left="714" w:hanging="357"/>
        <w:contextualSpacing w:val="0"/>
        <w:jc w:val="both"/>
        <w:rPr>
          <w:rFonts w:ascii="Tahoma" w:hAnsi="Tahoma" w:cs="Tahoma"/>
          <w:szCs w:val="28"/>
        </w:rPr>
      </w:pPr>
      <w:r w:rsidRPr="00E11392">
        <w:rPr>
          <w:rFonts w:ascii="Tahoma" w:hAnsi="Tahoma" w:cs="Tahoma"/>
          <w:szCs w:val="28"/>
        </w:rPr>
        <w:t>A</w:t>
      </w:r>
      <w:r w:rsidR="00AD7863" w:rsidRPr="00E11392">
        <w:rPr>
          <w:rFonts w:ascii="Tahoma" w:hAnsi="Tahoma" w:cs="Tahoma"/>
          <w:szCs w:val="28"/>
        </w:rPr>
        <w:t>ll pupils understand all elements of RE, as per the locally</w:t>
      </w:r>
      <w:r w:rsidR="00B45007" w:rsidRPr="00E11392">
        <w:rPr>
          <w:rFonts w:ascii="Tahoma" w:hAnsi="Tahoma" w:cs="Tahoma"/>
          <w:szCs w:val="28"/>
        </w:rPr>
        <w:t>-</w:t>
      </w:r>
      <w:r w:rsidR="00AD7863" w:rsidRPr="00E11392">
        <w:rPr>
          <w:rFonts w:ascii="Tahoma" w:hAnsi="Tahoma" w:cs="Tahoma"/>
          <w:szCs w:val="28"/>
        </w:rPr>
        <w:t xml:space="preserve">agreed curriculum. </w:t>
      </w:r>
    </w:p>
    <w:p w14:paraId="2F27D695" w14:textId="77777777" w:rsidR="00AD7863" w:rsidRPr="00E11392" w:rsidRDefault="00D36B8E" w:rsidP="00FA07D2">
      <w:pPr>
        <w:pStyle w:val="ListParagraph"/>
        <w:numPr>
          <w:ilvl w:val="0"/>
          <w:numId w:val="26"/>
        </w:numPr>
        <w:spacing w:after="120"/>
        <w:ind w:left="714" w:hanging="357"/>
        <w:contextualSpacing w:val="0"/>
        <w:jc w:val="both"/>
        <w:rPr>
          <w:rFonts w:ascii="Tahoma" w:hAnsi="Tahoma" w:cs="Tahoma"/>
        </w:rPr>
      </w:pPr>
      <w:r w:rsidRPr="00E11392">
        <w:rPr>
          <w:rFonts w:ascii="Tahoma" w:hAnsi="Tahoma" w:cs="Tahoma"/>
        </w:rPr>
        <w:t>All p</w:t>
      </w:r>
      <w:r w:rsidR="00AD7863" w:rsidRPr="00E11392">
        <w:rPr>
          <w:rFonts w:ascii="Tahoma" w:hAnsi="Tahoma" w:cs="Tahoma"/>
        </w:rPr>
        <w:t xml:space="preserve">upils receive a high level of teaching which is maintained at all times. </w:t>
      </w:r>
    </w:p>
    <w:p w14:paraId="265FD771" w14:textId="5F51943E" w:rsidR="00BB7FC1" w:rsidRPr="00E11392" w:rsidRDefault="00AD7863" w:rsidP="00FA07D2">
      <w:pPr>
        <w:pStyle w:val="ListParagraph"/>
        <w:numPr>
          <w:ilvl w:val="0"/>
          <w:numId w:val="26"/>
        </w:numPr>
        <w:spacing w:after="120"/>
        <w:ind w:left="714" w:hanging="357"/>
        <w:contextualSpacing w:val="0"/>
        <w:jc w:val="both"/>
        <w:rPr>
          <w:rFonts w:ascii="Tahoma" w:hAnsi="Tahoma" w:cs="Tahoma"/>
        </w:rPr>
      </w:pPr>
      <w:r w:rsidRPr="00E11392">
        <w:rPr>
          <w:rFonts w:ascii="Tahoma" w:hAnsi="Tahoma" w:cs="Tahoma"/>
        </w:rPr>
        <w:t xml:space="preserve">Community cohesion and high standards of achievement </w:t>
      </w:r>
      <w:r w:rsidR="001C4EDC" w:rsidRPr="00E11392">
        <w:rPr>
          <w:rFonts w:ascii="Tahoma" w:hAnsi="Tahoma" w:cs="Tahoma"/>
        </w:rPr>
        <w:t>are</w:t>
      </w:r>
      <w:r w:rsidRPr="00E11392">
        <w:rPr>
          <w:rFonts w:ascii="Tahoma" w:hAnsi="Tahoma" w:cs="Tahoma"/>
        </w:rPr>
        <w:t xml:space="preserve"> promoted.</w:t>
      </w:r>
    </w:p>
    <w:p w14:paraId="76D8FBD1" w14:textId="77777777" w:rsidR="002724C1" w:rsidRPr="00E11392" w:rsidRDefault="002724C1" w:rsidP="007271AF">
      <w:pPr>
        <w:rPr>
          <w:rFonts w:ascii="Tahoma" w:hAnsi="Tahoma" w:cs="Tahoma"/>
        </w:rPr>
      </w:pPr>
    </w:p>
    <w:p w14:paraId="7D4176C9" w14:textId="77777777" w:rsidR="003E5C84" w:rsidRPr="00E11392" w:rsidRDefault="003E5C84" w:rsidP="007271AF">
      <w:pPr>
        <w:rPr>
          <w:rFonts w:ascii="Tahoma" w:hAnsi="Tahoma" w:cs="Tahoma"/>
        </w:rPr>
      </w:pPr>
    </w:p>
    <w:p w14:paraId="160FD30B" w14:textId="77777777" w:rsidR="00207C5A" w:rsidRPr="00E11392" w:rsidRDefault="00207C5A" w:rsidP="007271AF">
      <w:pPr>
        <w:rPr>
          <w:rFonts w:ascii="Tahoma" w:hAnsi="Tahoma" w:cs="Tahoma"/>
        </w:rPr>
      </w:pPr>
      <w:r w:rsidRPr="00E11392">
        <w:rPr>
          <w:rFonts w:ascii="Tahoma" w:hAnsi="Tahoma" w:cs="Tahoma"/>
        </w:rPr>
        <w:t>Signed by</w:t>
      </w:r>
      <w:r w:rsidR="006E2A7A" w:rsidRPr="00E11392">
        <w:rPr>
          <w:rFonts w:ascii="Tahoma" w:hAnsi="Tahoma" w:cs="Tahoma"/>
        </w:rPr>
        <w:t>:</w:t>
      </w:r>
    </w:p>
    <w:p w14:paraId="781FF96D" w14:textId="7086C17C" w:rsidR="00207C5A" w:rsidRPr="00E11392" w:rsidRDefault="006E2A7A" w:rsidP="007271AF">
      <w:pPr>
        <w:rPr>
          <w:rFonts w:ascii="Tahoma" w:hAnsi="Tahoma" w:cs="Tahoma"/>
        </w:rPr>
      </w:pPr>
      <w:r w:rsidRPr="00E11392">
        <w:rPr>
          <w:rFonts w:ascii="Tahoma" w:hAnsi="Tahoma" w:cs="Tahoma"/>
          <w:noProof/>
          <w:lang w:eastAsia="en-GB"/>
        </w:rPr>
        <mc:AlternateContent>
          <mc:Choice Requires="wps">
            <w:drawing>
              <wp:anchor distT="0" distB="0" distL="114300" distR="114300" simplePos="0" relativeHeight="251651584" behindDoc="0" locked="0" layoutInCell="1" allowOverlap="1" wp14:anchorId="67F68DBE" wp14:editId="3EEA9706">
                <wp:simplePos x="0" y="0"/>
                <wp:positionH relativeFrom="column">
                  <wp:posOffset>4239895</wp:posOffset>
                </wp:positionH>
                <wp:positionV relativeFrom="paragraph">
                  <wp:posOffset>167478</wp:posOffset>
                </wp:positionV>
                <wp:extent cx="15608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156AC34" id="Straight Connector 6"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85pt,13.2pt" to="456.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oBtQEAALcDAAAOAAAAZHJzL2Uyb0RvYy54bWysU8GOEzEMvSPxD1HudKaLq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" strokecolor="black [3040]"/>
            </w:pict>
          </mc:Fallback>
        </mc:AlternateContent>
      </w:r>
      <w:r w:rsidR="00E228D7" w:rsidRPr="00E11392">
        <w:rPr>
          <w:rFonts w:ascii="Tahoma" w:hAnsi="Tahoma" w:cs="Tahoma"/>
          <w:noProof/>
          <w:lang w:eastAsia="en-GB"/>
        </w:rPr>
        <mc:AlternateContent>
          <mc:Choice Requires="wps">
            <w:drawing>
              <wp:anchor distT="0" distB="0" distL="114300" distR="114300" simplePos="0" relativeHeight="251650560" behindDoc="0" locked="0" layoutInCell="1" allowOverlap="1" wp14:anchorId="756F0A6D" wp14:editId="48B091BA">
                <wp:simplePos x="0" y="0"/>
                <wp:positionH relativeFrom="column">
                  <wp:posOffset>-28088</wp:posOffset>
                </wp:positionH>
                <wp:positionV relativeFrom="paragraph">
                  <wp:posOffset>154305</wp:posOffset>
                </wp:positionV>
                <wp:extent cx="15608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8F58150" id="Straight Connector 4" o:spid="_x0000_s1026" style="position:absolute;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12.15pt" to="120.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DtQEAALcDAAAOAAAAZHJzL2Uyb0RvYy54bWysU8GOEzEMvSPxD1HudKbLslqN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" strokecolor="black [3040]"/>
            </w:pict>
          </mc:Fallback>
        </mc:AlternateContent>
      </w:r>
      <w:r w:rsidR="00207C5A" w:rsidRPr="00E11392">
        <w:rPr>
          <w:rFonts w:ascii="Tahoma" w:hAnsi="Tahoma" w:cs="Tahoma"/>
        </w:rPr>
        <w:t xml:space="preserve">                                        </w:t>
      </w:r>
      <w:r w:rsidR="005D391F" w:rsidRPr="00E11392">
        <w:rPr>
          <w:rFonts w:ascii="Tahoma" w:hAnsi="Tahoma" w:cs="Tahoma"/>
        </w:rPr>
        <w:t>Head</w:t>
      </w:r>
      <w:r w:rsidR="00956019">
        <w:rPr>
          <w:rFonts w:ascii="Tahoma" w:hAnsi="Tahoma" w:cs="Tahoma"/>
        </w:rPr>
        <w:t xml:space="preserve"> of School</w:t>
      </w:r>
      <w:r w:rsidR="00207C5A" w:rsidRPr="00E11392">
        <w:rPr>
          <w:rFonts w:ascii="Tahoma" w:hAnsi="Tahoma" w:cs="Tahoma"/>
        </w:rPr>
        <w:t xml:space="preserve">         </w:t>
      </w:r>
      <w:r w:rsidR="00E228D7" w:rsidRPr="00E11392">
        <w:rPr>
          <w:rFonts w:ascii="Tahoma" w:hAnsi="Tahoma" w:cs="Tahoma"/>
        </w:rPr>
        <w:t xml:space="preserve">                             </w:t>
      </w:r>
      <w:r w:rsidR="00207C5A" w:rsidRPr="00E11392">
        <w:rPr>
          <w:rFonts w:ascii="Tahoma" w:hAnsi="Tahoma" w:cs="Tahoma"/>
        </w:rPr>
        <w:t xml:space="preserve">Date: </w:t>
      </w:r>
    </w:p>
    <w:p w14:paraId="00BA5F29" w14:textId="428DA2FD" w:rsidR="00135B56" w:rsidRPr="00E11392" w:rsidRDefault="006E2A7A" w:rsidP="00135B56">
      <w:pPr>
        <w:rPr>
          <w:rFonts w:ascii="Tahoma" w:hAnsi="Tahoma" w:cs="Tahoma"/>
        </w:rPr>
      </w:pPr>
      <w:r w:rsidRPr="00E11392">
        <w:rPr>
          <w:rFonts w:ascii="Tahoma" w:hAnsi="Tahoma" w:cs="Tahoma"/>
          <w:noProof/>
          <w:lang w:eastAsia="en-GB"/>
        </w:rPr>
        <mc:AlternateContent>
          <mc:Choice Requires="wps">
            <w:drawing>
              <wp:anchor distT="0" distB="0" distL="114300" distR="114300" simplePos="0" relativeHeight="251653632" behindDoc="0" locked="0" layoutInCell="1" allowOverlap="1" wp14:anchorId="755575F5" wp14:editId="38D37087">
                <wp:simplePos x="0" y="0"/>
                <wp:positionH relativeFrom="column">
                  <wp:posOffset>4244340</wp:posOffset>
                </wp:positionH>
                <wp:positionV relativeFrom="paragraph">
                  <wp:posOffset>159858</wp:posOffset>
                </wp:positionV>
                <wp:extent cx="156083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2D1C7B1" id="Straight Connector 8" o:spid="_x0000_s1026" style="position:absolute;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2pt,12.6pt" to="457.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8PtAEAALcDAAAOAAAAZHJzL2Uyb0RvYy54bWysU8GOEzEMvSPxD1HudKaLWFW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" strokecolor="black [3040]"/>
            </w:pict>
          </mc:Fallback>
        </mc:AlternateContent>
      </w:r>
      <w:r w:rsidR="00207C5A" w:rsidRPr="00E11392">
        <w:rPr>
          <w:rFonts w:ascii="Tahoma" w:hAnsi="Tahoma" w:cs="Tahoma"/>
          <w:noProof/>
          <w:lang w:eastAsia="en-GB"/>
        </w:rPr>
        <mc:AlternateContent>
          <mc:Choice Requires="wps">
            <w:drawing>
              <wp:anchor distT="0" distB="0" distL="114300" distR="114300" simplePos="0" relativeHeight="251652608" behindDoc="0" locked="0" layoutInCell="1" allowOverlap="1" wp14:anchorId="5CDF9C6B" wp14:editId="2290AA5C">
                <wp:simplePos x="0" y="0"/>
                <wp:positionH relativeFrom="column">
                  <wp:posOffset>-27940</wp:posOffset>
                </wp:positionH>
                <wp:positionV relativeFrom="paragraph">
                  <wp:posOffset>119439</wp:posOffset>
                </wp:positionV>
                <wp:extent cx="156083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BF5FB65" id="Straight Connector 7" o:spid="_x0000_s1026" style="position:absolute;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9.4pt" to="120.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" strokecolor="black [3040]"/>
            </w:pict>
          </mc:Fallback>
        </mc:AlternateContent>
      </w:r>
      <w:r w:rsidR="00207C5A" w:rsidRPr="00E11392">
        <w:rPr>
          <w:rFonts w:ascii="Tahoma" w:hAnsi="Tahoma" w:cs="Tahoma"/>
        </w:rPr>
        <w:t xml:space="preserve">                                        Chair of </w:t>
      </w:r>
      <w:r w:rsidRPr="00E11392">
        <w:rPr>
          <w:rFonts w:ascii="Tahoma" w:hAnsi="Tahoma" w:cs="Tahoma"/>
        </w:rPr>
        <w:t>g</w:t>
      </w:r>
      <w:r w:rsidR="00207C5A" w:rsidRPr="00E11392">
        <w:rPr>
          <w:rFonts w:ascii="Tahoma" w:hAnsi="Tahoma" w:cs="Tahoma"/>
        </w:rPr>
        <w:t>overnors                              Date:</w:t>
      </w:r>
      <w:bookmarkStart w:id="4" w:name="_Context"/>
      <w:bookmarkStart w:id="5" w:name="_Prevention_of_Cyber"/>
      <w:bookmarkStart w:id="6" w:name="_Responsibilities"/>
      <w:bookmarkStart w:id="7" w:name="_Responsibilities_for_the"/>
      <w:bookmarkStart w:id="8" w:name="_Responsibilities_for_safety"/>
      <w:bookmarkStart w:id="9" w:name="_Key_roles_and"/>
      <w:bookmarkEnd w:id="4"/>
      <w:bookmarkEnd w:id="5"/>
      <w:bookmarkEnd w:id="6"/>
      <w:bookmarkEnd w:id="7"/>
      <w:bookmarkEnd w:id="8"/>
      <w:bookmarkEnd w:id="9"/>
    </w:p>
    <w:p w14:paraId="4D4C3485" w14:textId="4EB2AF0F" w:rsidR="00BE7406" w:rsidRPr="00E11392" w:rsidRDefault="00135B56" w:rsidP="00C723FA">
      <w:pPr>
        <w:rPr>
          <w:rFonts w:ascii="Tahoma" w:hAnsi="Tahoma" w:cs="Tahoma"/>
        </w:rPr>
      </w:pPr>
      <w:r w:rsidRPr="00E11392">
        <w:rPr>
          <w:rFonts w:ascii="Tahoma" w:hAnsi="Tahoma" w:cs="Tahoma"/>
          <w:noProof/>
          <w:lang w:eastAsia="en-GB"/>
        </w:rPr>
        <mc:AlternateContent>
          <mc:Choice Requires="wps">
            <w:drawing>
              <wp:anchor distT="0" distB="0" distL="114300" distR="114300" simplePos="0" relativeHeight="251654656" behindDoc="0" locked="0" layoutInCell="1" allowOverlap="1" wp14:anchorId="2898981F" wp14:editId="22E4518F">
                <wp:simplePos x="0" y="0"/>
                <wp:positionH relativeFrom="column">
                  <wp:posOffset>846455</wp:posOffset>
                </wp:positionH>
                <wp:positionV relativeFrom="paragraph">
                  <wp:posOffset>172588</wp:posOffset>
                </wp:positionV>
                <wp:extent cx="156083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EAFF5CD" id="Straight Connector 2" o:spid="_x0000_s1026" style="position:absolute;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65pt,13.6pt" to="189.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kFtQEAALcDAAAOAAAAZHJzL2Uyb0RvYy54bWysU8GOEzEMvSPxD1HudKZFrF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" strokecolor="black [3040]"/>
            </w:pict>
          </mc:Fallback>
        </mc:AlternateContent>
      </w:r>
      <w:r w:rsidR="00D36B8E" w:rsidRPr="00E11392">
        <w:rPr>
          <w:rFonts w:ascii="Tahoma" w:hAnsi="Tahoma" w:cs="Tahoma"/>
        </w:rPr>
        <w:t>Review date:</w:t>
      </w:r>
    </w:p>
    <w:p w14:paraId="08E152FB" w14:textId="05C0E1AB" w:rsidR="005915C7" w:rsidRPr="00E11392" w:rsidRDefault="00C2413C" w:rsidP="00C723FA">
      <w:pPr>
        <w:rPr>
          <w:rFonts w:ascii="Tahoma" w:hAnsi="Tahoma" w:cs="Tahoma"/>
        </w:rPr>
      </w:pPr>
      <w:r w:rsidRPr="00E11392">
        <w:rPr>
          <w:rFonts w:ascii="Tahoma" w:hAnsi="Tahoma" w:cs="Tahoma"/>
        </w:rPr>
        <w:lastRenderedPageBreak/>
        <w:br/>
      </w:r>
    </w:p>
    <w:p w14:paraId="47392BAB" w14:textId="77777777" w:rsidR="005B4515" w:rsidRPr="00E11392" w:rsidRDefault="00D36B8E" w:rsidP="007B7475">
      <w:pPr>
        <w:pStyle w:val="Heading10"/>
        <w:rPr>
          <w:rFonts w:ascii="Tahoma" w:hAnsi="Tahoma" w:cs="Tahoma"/>
          <w:b/>
          <w:sz w:val="28"/>
        </w:rPr>
      </w:pPr>
      <w:bookmarkStart w:id="10" w:name="_Background"/>
      <w:bookmarkStart w:id="11" w:name="_Legal_framework"/>
      <w:bookmarkStart w:id="12" w:name="c"/>
      <w:bookmarkEnd w:id="10"/>
      <w:bookmarkEnd w:id="11"/>
      <w:r w:rsidRPr="00E11392">
        <w:rPr>
          <w:rFonts w:ascii="Tahoma" w:hAnsi="Tahoma" w:cs="Tahoma"/>
          <w:b/>
          <w:sz w:val="28"/>
        </w:rPr>
        <w:t>Legal framework</w:t>
      </w:r>
    </w:p>
    <w:bookmarkEnd w:id="12"/>
    <w:p w14:paraId="2E78CC88" w14:textId="75D222A5" w:rsidR="009A6446" w:rsidRPr="00E11392" w:rsidRDefault="009A6446" w:rsidP="00785641">
      <w:pPr>
        <w:pStyle w:val="Style2"/>
        <w:ind w:left="1418"/>
        <w:rPr>
          <w:rFonts w:ascii="Tahoma" w:hAnsi="Tahoma" w:cs="Tahoma"/>
        </w:rPr>
      </w:pPr>
      <w:r w:rsidRPr="00E11392">
        <w:rPr>
          <w:rFonts w:ascii="Tahoma" w:hAnsi="Tahoma" w:cs="Tahoma"/>
        </w:rPr>
        <w:t>This policy has due regard to legislation, including, but not limited to the following:</w:t>
      </w:r>
    </w:p>
    <w:p w14:paraId="2C948931" w14:textId="4143D60D" w:rsidR="00C11293" w:rsidRPr="00E11392" w:rsidRDefault="00C11293" w:rsidP="009A3F19">
      <w:pPr>
        <w:pStyle w:val="PolicyBullets"/>
        <w:rPr>
          <w:rFonts w:ascii="Tahoma" w:hAnsi="Tahoma" w:cs="Tahoma"/>
        </w:rPr>
      </w:pPr>
      <w:r w:rsidRPr="00E11392">
        <w:rPr>
          <w:rFonts w:ascii="Tahoma" w:hAnsi="Tahoma" w:cs="Tahoma"/>
        </w:rPr>
        <w:t>The Education Act 1996, section 375</w:t>
      </w:r>
    </w:p>
    <w:p w14:paraId="6F984AA2" w14:textId="2710EFD1" w:rsidR="009A6446" w:rsidRPr="00E11392" w:rsidRDefault="009A6446" w:rsidP="009A3F19">
      <w:pPr>
        <w:pStyle w:val="PolicyBullets"/>
        <w:rPr>
          <w:rFonts w:ascii="Tahoma" w:hAnsi="Tahoma" w:cs="Tahoma"/>
        </w:rPr>
      </w:pPr>
      <w:r w:rsidRPr="00E11392">
        <w:rPr>
          <w:rFonts w:ascii="Tahoma" w:hAnsi="Tahoma" w:cs="Tahoma"/>
        </w:rPr>
        <w:t>The Education Act 2002</w:t>
      </w:r>
      <w:r w:rsidR="00C11293" w:rsidRPr="00E11392">
        <w:rPr>
          <w:rFonts w:ascii="Tahoma" w:hAnsi="Tahoma" w:cs="Tahoma"/>
        </w:rPr>
        <w:t>, section 78</w:t>
      </w:r>
    </w:p>
    <w:p w14:paraId="4FCCE7D6" w14:textId="36332B38" w:rsidR="00825654" w:rsidRPr="00E11392" w:rsidRDefault="00825654" w:rsidP="009A3F19">
      <w:pPr>
        <w:pStyle w:val="PolicyBullets"/>
        <w:rPr>
          <w:rFonts w:ascii="Tahoma" w:hAnsi="Tahoma" w:cs="Tahoma"/>
        </w:rPr>
      </w:pPr>
      <w:r w:rsidRPr="00E11392">
        <w:rPr>
          <w:rFonts w:ascii="Tahoma" w:hAnsi="Tahoma" w:cs="Tahoma"/>
        </w:rPr>
        <w:t>The School Standards and Framework Act, schedule 19</w:t>
      </w:r>
    </w:p>
    <w:p w14:paraId="774D2535" w14:textId="77777777" w:rsidR="009229DA" w:rsidRPr="00956019" w:rsidRDefault="00D3592E" w:rsidP="009A3F19">
      <w:pPr>
        <w:pStyle w:val="Style2"/>
        <w:spacing w:before="240"/>
        <w:ind w:left="1418"/>
        <w:rPr>
          <w:rFonts w:ascii="Tahoma" w:hAnsi="Tahoma" w:cs="Tahoma"/>
        </w:rPr>
      </w:pPr>
      <w:r w:rsidRPr="00956019">
        <w:rPr>
          <w:rFonts w:ascii="Tahoma" w:hAnsi="Tahoma" w:cs="Tahoma"/>
        </w:rPr>
        <w:t>This policy has been crea</w:t>
      </w:r>
      <w:r w:rsidR="005708DC" w:rsidRPr="00956019">
        <w:rPr>
          <w:rFonts w:ascii="Tahoma" w:hAnsi="Tahoma" w:cs="Tahoma"/>
        </w:rPr>
        <w:t>ted with regard to</w:t>
      </w:r>
      <w:r w:rsidRPr="00956019">
        <w:rPr>
          <w:rFonts w:ascii="Tahoma" w:hAnsi="Tahoma" w:cs="Tahoma"/>
        </w:rPr>
        <w:t xml:space="preserve"> the </w:t>
      </w:r>
      <w:r w:rsidR="009229DA" w:rsidRPr="00956019">
        <w:rPr>
          <w:rFonts w:ascii="Tahoma" w:hAnsi="Tahoma" w:cs="Tahoma"/>
        </w:rPr>
        <w:t xml:space="preserve">following </w:t>
      </w:r>
      <w:r w:rsidRPr="00956019">
        <w:rPr>
          <w:rFonts w:ascii="Tahoma" w:hAnsi="Tahoma" w:cs="Tahoma"/>
        </w:rPr>
        <w:t>DfE</w:t>
      </w:r>
      <w:r w:rsidR="009229DA" w:rsidRPr="00956019">
        <w:rPr>
          <w:rFonts w:ascii="Tahoma" w:hAnsi="Tahoma" w:cs="Tahoma"/>
        </w:rPr>
        <w:t xml:space="preserve"> guidance:</w:t>
      </w:r>
    </w:p>
    <w:p w14:paraId="659961EE" w14:textId="22CC9ECA" w:rsidR="005708DC" w:rsidRPr="00956019" w:rsidRDefault="00C2413C" w:rsidP="009A3F19">
      <w:pPr>
        <w:pStyle w:val="PolicyBullets"/>
        <w:rPr>
          <w:rFonts w:ascii="Tahoma" w:hAnsi="Tahoma" w:cs="Tahoma"/>
        </w:rPr>
      </w:pPr>
      <w:r w:rsidRPr="00956019">
        <w:rPr>
          <w:rFonts w:ascii="Tahoma" w:hAnsi="Tahoma" w:cs="Tahoma"/>
        </w:rPr>
        <w:t>DfE</w:t>
      </w:r>
      <w:r w:rsidR="00CB7CB1" w:rsidRPr="00956019">
        <w:rPr>
          <w:rFonts w:ascii="Tahoma" w:hAnsi="Tahoma" w:cs="Tahoma"/>
        </w:rPr>
        <w:t xml:space="preserve"> (2010) ‘Religious education in English schools: Non</w:t>
      </w:r>
      <w:r w:rsidR="00CB7CB1" w:rsidRPr="00956019">
        <w:rPr>
          <w:rFonts w:ascii="Tahoma" w:eastAsia="MS Gothic" w:hAnsi="Tahoma" w:cs="Tahoma"/>
        </w:rPr>
        <w:t>‑</w:t>
      </w:r>
      <w:r w:rsidR="00CB7CB1" w:rsidRPr="00956019">
        <w:rPr>
          <w:rFonts w:ascii="Tahoma" w:hAnsi="Tahoma" w:cs="Tahoma"/>
        </w:rPr>
        <w:t xml:space="preserve">statutory guidance 2010’ </w:t>
      </w:r>
      <w:r w:rsidR="00B61288" w:rsidRPr="00956019">
        <w:rPr>
          <w:rFonts w:ascii="Tahoma" w:hAnsi="Tahoma" w:cs="Tahoma"/>
        </w:rPr>
        <w:t>(Maintained schools only)</w:t>
      </w:r>
    </w:p>
    <w:p w14:paraId="484ED515" w14:textId="77777777" w:rsidR="00CB7CB1" w:rsidRPr="00E11392" w:rsidRDefault="00CB7CB1" w:rsidP="009A3F19">
      <w:pPr>
        <w:pStyle w:val="PolicyBullets"/>
        <w:rPr>
          <w:rFonts w:ascii="Tahoma" w:hAnsi="Tahoma" w:cs="Tahoma"/>
        </w:rPr>
      </w:pPr>
      <w:r w:rsidRPr="00956019">
        <w:rPr>
          <w:rFonts w:ascii="Tahoma" w:hAnsi="Tahoma" w:cs="Tahoma"/>
        </w:rPr>
        <w:t>DfE (2017) ‘Statutory framework for the early years foundation stage’</w:t>
      </w:r>
      <w:r w:rsidR="00C2413C" w:rsidRPr="00E11392">
        <w:rPr>
          <w:rFonts w:ascii="Tahoma" w:hAnsi="Tahoma" w:cs="Tahoma"/>
        </w:rPr>
        <w:br/>
      </w:r>
    </w:p>
    <w:p w14:paraId="13515681" w14:textId="77777777" w:rsidR="0052476C" w:rsidRPr="00E11392" w:rsidRDefault="003E5EC2" w:rsidP="007B7475">
      <w:pPr>
        <w:pStyle w:val="Heading10"/>
        <w:rPr>
          <w:rFonts w:ascii="Tahoma" w:hAnsi="Tahoma" w:cs="Tahoma"/>
          <w:b/>
          <w:sz w:val="28"/>
        </w:rPr>
      </w:pPr>
      <w:bookmarkStart w:id="13" w:name="d"/>
      <w:r w:rsidRPr="00E11392">
        <w:rPr>
          <w:rFonts w:ascii="Tahoma" w:hAnsi="Tahoma" w:cs="Tahoma"/>
          <w:b/>
          <w:sz w:val="28"/>
        </w:rPr>
        <w:t>R</w:t>
      </w:r>
      <w:r w:rsidR="002F2CF8" w:rsidRPr="00E11392">
        <w:rPr>
          <w:rFonts w:ascii="Tahoma" w:hAnsi="Tahoma" w:cs="Tahoma"/>
          <w:b/>
          <w:sz w:val="28"/>
        </w:rPr>
        <w:t>oles and r</w:t>
      </w:r>
      <w:r w:rsidR="00482C00" w:rsidRPr="00E11392">
        <w:rPr>
          <w:rFonts w:ascii="Tahoma" w:hAnsi="Tahoma" w:cs="Tahoma"/>
          <w:b/>
          <w:sz w:val="28"/>
        </w:rPr>
        <w:t>esponsibilities</w:t>
      </w:r>
    </w:p>
    <w:p w14:paraId="32705E78" w14:textId="271DAC8B" w:rsidR="00B81F55" w:rsidRPr="00E11392" w:rsidRDefault="00B81F55" w:rsidP="00A97697">
      <w:pPr>
        <w:pStyle w:val="Style2"/>
        <w:rPr>
          <w:rFonts w:ascii="Tahoma" w:hAnsi="Tahoma" w:cs="Tahoma"/>
        </w:rPr>
      </w:pPr>
      <w:bookmarkStart w:id="14" w:name="e"/>
      <w:bookmarkEnd w:id="13"/>
      <w:r w:rsidRPr="00E11392">
        <w:rPr>
          <w:rFonts w:ascii="Tahoma" w:hAnsi="Tahoma" w:cs="Tahoma"/>
        </w:rPr>
        <w:t xml:space="preserve">The </w:t>
      </w:r>
      <w:r w:rsidR="00B61288" w:rsidRPr="00E11392">
        <w:rPr>
          <w:rFonts w:ascii="Tahoma" w:hAnsi="Tahoma" w:cs="Tahoma"/>
        </w:rPr>
        <w:t xml:space="preserve">RE </w:t>
      </w:r>
      <w:r w:rsidRPr="00E11392">
        <w:rPr>
          <w:rFonts w:ascii="Tahoma" w:hAnsi="Tahoma" w:cs="Tahoma"/>
        </w:rPr>
        <w:t>subject leader is responsible for:</w:t>
      </w:r>
    </w:p>
    <w:p w14:paraId="1BE4DFA3" w14:textId="7777777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Preparing policy documents, curriculum plans and schemes of work for the subject. </w:t>
      </w:r>
    </w:p>
    <w:p w14:paraId="366432FA" w14:textId="7E68B485"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Reviewing changes to the </w:t>
      </w:r>
      <w:r w:rsidR="00CB7CB1" w:rsidRPr="00E11392">
        <w:rPr>
          <w:rFonts w:ascii="Tahoma" w:hAnsi="Tahoma" w:cs="Tahoma"/>
        </w:rPr>
        <w:t>locally</w:t>
      </w:r>
      <w:r w:rsidR="00B45007" w:rsidRPr="00E11392">
        <w:rPr>
          <w:rFonts w:ascii="Tahoma" w:hAnsi="Tahoma" w:cs="Tahoma"/>
        </w:rPr>
        <w:t>-</w:t>
      </w:r>
      <w:r w:rsidR="00CB7CB1" w:rsidRPr="00E11392">
        <w:rPr>
          <w:rFonts w:ascii="Tahoma" w:hAnsi="Tahoma" w:cs="Tahoma"/>
        </w:rPr>
        <w:t>agreed</w:t>
      </w:r>
      <w:r w:rsidRPr="00E11392">
        <w:rPr>
          <w:rFonts w:ascii="Tahoma" w:hAnsi="Tahoma" w:cs="Tahoma"/>
        </w:rPr>
        <w:t xml:space="preserve"> curriculum and advising teachers on their implementation. </w:t>
      </w:r>
    </w:p>
    <w:p w14:paraId="3D047497" w14:textId="7777777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Monitoring the learning and teaching of </w:t>
      </w:r>
      <w:r w:rsidR="00CB7CB1" w:rsidRPr="00E11392">
        <w:rPr>
          <w:rFonts w:ascii="Tahoma" w:hAnsi="Tahoma" w:cs="Tahoma"/>
        </w:rPr>
        <w:t>RE</w:t>
      </w:r>
      <w:r w:rsidRPr="00E11392">
        <w:rPr>
          <w:rFonts w:ascii="Tahoma" w:hAnsi="Tahoma" w:cs="Tahoma"/>
        </w:rPr>
        <w:t xml:space="preserve">, providing support for staff where necessary. </w:t>
      </w:r>
    </w:p>
    <w:p w14:paraId="6EF9A18A" w14:textId="7777777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Ensuring continuity and progression from year group to year group. </w:t>
      </w:r>
    </w:p>
    <w:p w14:paraId="79B71F6B" w14:textId="7777777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Encouraging staff to provide effective learning opportunities for pupils.</w:t>
      </w:r>
    </w:p>
    <w:p w14:paraId="013D487B" w14:textId="251CCDC6"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Helping to develop </w:t>
      </w:r>
      <w:r w:rsidR="009A6446" w:rsidRPr="00E11392">
        <w:rPr>
          <w:rFonts w:ascii="Tahoma" w:hAnsi="Tahoma" w:cs="Tahoma"/>
        </w:rPr>
        <w:t xml:space="preserve">subject </w:t>
      </w:r>
      <w:r w:rsidRPr="00E11392">
        <w:rPr>
          <w:rFonts w:ascii="Tahoma" w:hAnsi="Tahoma" w:cs="Tahoma"/>
        </w:rPr>
        <w:t xml:space="preserve">colleagues’ expertise in </w:t>
      </w:r>
      <w:r w:rsidR="00CB7CB1" w:rsidRPr="00E11392">
        <w:rPr>
          <w:rFonts w:ascii="Tahoma" w:hAnsi="Tahoma" w:cs="Tahoma"/>
        </w:rPr>
        <w:t>RE</w:t>
      </w:r>
      <w:r w:rsidRPr="00E11392">
        <w:rPr>
          <w:rFonts w:ascii="Tahoma" w:hAnsi="Tahoma" w:cs="Tahoma"/>
        </w:rPr>
        <w:t xml:space="preserve">. </w:t>
      </w:r>
    </w:p>
    <w:p w14:paraId="27124CDC" w14:textId="5389801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Organising the deployment o</w:t>
      </w:r>
      <w:r w:rsidR="00B61288" w:rsidRPr="00E11392">
        <w:rPr>
          <w:rFonts w:ascii="Tahoma" w:hAnsi="Tahoma" w:cs="Tahoma"/>
        </w:rPr>
        <w:t xml:space="preserve">f resources and carrying out </w:t>
      </w:r>
      <w:r w:rsidRPr="00E11392">
        <w:rPr>
          <w:rFonts w:ascii="Tahoma" w:hAnsi="Tahoma" w:cs="Tahoma"/>
        </w:rPr>
        <w:t>audit</w:t>
      </w:r>
      <w:r w:rsidR="00B61288" w:rsidRPr="00E11392">
        <w:rPr>
          <w:rFonts w:ascii="Tahoma" w:hAnsi="Tahoma" w:cs="Tahoma"/>
        </w:rPr>
        <w:t>s</w:t>
      </w:r>
      <w:r w:rsidRPr="00E11392">
        <w:rPr>
          <w:rFonts w:ascii="Tahoma" w:hAnsi="Tahoma" w:cs="Tahoma"/>
        </w:rPr>
        <w:t xml:space="preserve"> of all related resources. </w:t>
      </w:r>
    </w:p>
    <w:p w14:paraId="041B53EA" w14:textId="7777777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Liaising with teachers across all phases. </w:t>
      </w:r>
    </w:p>
    <w:p w14:paraId="276EFBA2" w14:textId="11E24ABB"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Communicating developments in the subject to all teaching staff and the senior leadership team (SLT) as appropriate. </w:t>
      </w:r>
    </w:p>
    <w:p w14:paraId="67B839D9" w14:textId="7777777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Leading staff meetings and providing staff members with the appropriate training. </w:t>
      </w:r>
    </w:p>
    <w:p w14:paraId="219020AC" w14:textId="7777777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Organising, providing and monitoring CPD opportunities regarding </w:t>
      </w:r>
      <w:r w:rsidR="00CB7CB1" w:rsidRPr="00E11392">
        <w:rPr>
          <w:rFonts w:ascii="Tahoma" w:hAnsi="Tahoma" w:cs="Tahoma"/>
        </w:rPr>
        <w:t>RE</w:t>
      </w:r>
      <w:r w:rsidRPr="00E11392">
        <w:rPr>
          <w:rFonts w:ascii="Tahoma" w:hAnsi="Tahoma" w:cs="Tahoma"/>
        </w:rPr>
        <w:t xml:space="preserve">. </w:t>
      </w:r>
    </w:p>
    <w:p w14:paraId="314238C2" w14:textId="77777777"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Ensuring common standards are met for recording and assessing pupil performance. </w:t>
      </w:r>
    </w:p>
    <w:p w14:paraId="54882EE3" w14:textId="5885FBF7" w:rsidR="00B81F55" w:rsidRPr="00E11392" w:rsidRDefault="00B81F55" w:rsidP="001A5F9B">
      <w:pPr>
        <w:pStyle w:val="TSB-PolicyBullets"/>
        <w:numPr>
          <w:ilvl w:val="0"/>
          <w:numId w:val="20"/>
        </w:numPr>
        <w:rPr>
          <w:rFonts w:ascii="Tahoma" w:hAnsi="Tahoma" w:cs="Tahoma"/>
        </w:rPr>
      </w:pPr>
      <w:r w:rsidRPr="00E11392">
        <w:rPr>
          <w:rFonts w:ascii="Tahoma" w:hAnsi="Tahoma" w:cs="Tahoma"/>
        </w:rPr>
        <w:lastRenderedPageBreak/>
        <w:t xml:space="preserve">Advising on the contribution of </w:t>
      </w:r>
      <w:r w:rsidR="00CB7CB1" w:rsidRPr="00E11392">
        <w:rPr>
          <w:rFonts w:ascii="Tahoma" w:hAnsi="Tahoma" w:cs="Tahoma"/>
        </w:rPr>
        <w:t>RE</w:t>
      </w:r>
      <w:r w:rsidRPr="00E11392">
        <w:rPr>
          <w:rFonts w:ascii="Tahoma" w:hAnsi="Tahoma" w:cs="Tahoma"/>
        </w:rPr>
        <w:t xml:space="preserve"> to other curriculum areas, including cross-curricular and extra-curricular activities</w:t>
      </w:r>
      <w:r w:rsidR="00324723" w:rsidRPr="00E11392">
        <w:rPr>
          <w:rFonts w:ascii="Tahoma" w:hAnsi="Tahoma" w:cs="Tahoma"/>
        </w:rPr>
        <w:t>, e.g.</w:t>
      </w:r>
      <w:r w:rsidR="00FD0685" w:rsidRPr="00E11392">
        <w:rPr>
          <w:rFonts w:ascii="Tahoma" w:hAnsi="Tahoma" w:cs="Tahoma"/>
        </w:rPr>
        <w:t xml:space="preserve"> PSHE lessons</w:t>
      </w:r>
      <w:r w:rsidRPr="00E11392">
        <w:rPr>
          <w:rFonts w:ascii="Tahoma" w:hAnsi="Tahoma" w:cs="Tahoma"/>
        </w:rPr>
        <w:t xml:space="preserve">. </w:t>
      </w:r>
    </w:p>
    <w:p w14:paraId="077B8E17" w14:textId="2720278C" w:rsidR="00B81F55" w:rsidRPr="00E11392" w:rsidRDefault="00B81F55" w:rsidP="001A5F9B">
      <w:pPr>
        <w:pStyle w:val="TSB-PolicyBullets"/>
        <w:numPr>
          <w:ilvl w:val="0"/>
          <w:numId w:val="20"/>
        </w:numPr>
        <w:rPr>
          <w:rFonts w:ascii="Tahoma" w:hAnsi="Tahoma" w:cs="Tahoma"/>
        </w:rPr>
      </w:pPr>
      <w:r w:rsidRPr="00E11392">
        <w:rPr>
          <w:rFonts w:ascii="Tahoma" w:hAnsi="Tahoma" w:cs="Tahoma"/>
        </w:rPr>
        <w:t xml:space="preserve">Collating assessment data and setting new priorities for the development of </w:t>
      </w:r>
      <w:r w:rsidR="00FD0685" w:rsidRPr="00E11392">
        <w:rPr>
          <w:rFonts w:ascii="Tahoma" w:hAnsi="Tahoma" w:cs="Tahoma"/>
        </w:rPr>
        <w:t>RE</w:t>
      </w:r>
      <w:r w:rsidRPr="00E11392">
        <w:rPr>
          <w:rFonts w:ascii="Tahoma" w:hAnsi="Tahoma" w:cs="Tahoma"/>
        </w:rPr>
        <w:t xml:space="preserve"> in subsequent years. </w:t>
      </w:r>
    </w:p>
    <w:p w14:paraId="2A06B0BE" w14:textId="77777777" w:rsidR="00B81F55" w:rsidRPr="00E11392" w:rsidRDefault="00B81F55" w:rsidP="00A97697">
      <w:pPr>
        <w:pStyle w:val="Style2"/>
        <w:rPr>
          <w:rFonts w:ascii="Tahoma" w:hAnsi="Tahoma" w:cs="Tahoma"/>
        </w:rPr>
      </w:pPr>
      <w:r w:rsidRPr="00E11392">
        <w:rPr>
          <w:rFonts w:ascii="Tahoma" w:hAnsi="Tahoma" w:cs="Tahoma"/>
        </w:rPr>
        <w:t>The classroom teacher(s) is/are responsible for:</w:t>
      </w:r>
    </w:p>
    <w:p w14:paraId="5DB73F31" w14:textId="77777777" w:rsidR="00B81F55" w:rsidRPr="00E11392" w:rsidRDefault="00B81F55" w:rsidP="001A5F9B">
      <w:pPr>
        <w:pStyle w:val="TSB-PolicyBullets"/>
        <w:numPr>
          <w:ilvl w:val="0"/>
          <w:numId w:val="21"/>
        </w:numPr>
        <w:rPr>
          <w:rFonts w:ascii="Tahoma" w:hAnsi="Tahoma" w:cs="Tahoma"/>
        </w:rPr>
      </w:pPr>
      <w:r w:rsidRPr="00E11392">
        <w:rPr>
          <w:rFonts w:ascii="Tahoma" w:hAnsi="Tahoma" w:cs="Tahoma"/>
        </w:rPr>
        <w:t xml:space="preserve">Acting in accordance with this policy. </w:t>
      </w:r>
    </w:p>
    <w:p w14:paraId="5A00104B" w14:textId="1F5F0991" w:rsidR="00B81F55" w:rsidRPr="00E11392" w:rsidRDefault="00B61288" w:rsidP="00B61288">
      <w:pPr>
        <w:pStyle w:val="ListParagraph"/>
        <w:numPr>
          <w:ilvl w:val="0"/>
          <w:numId w:val="21"/>
        </w:numPr>
        <w:jc w:val="both"/>
        <w:rPr>
          <w:rFonts w:ascii="Tahoma" w:hAnsi="Tahoma" w:cs="Tahoma"/>
        </w:rPr>
      </w:pPr>
      <w:r w:rsidRPr="00E11392">
        <w:rPr>
          <w:rFonts w:ascii="Tahoma" w:hAnsi="Tahoma" w:cs="Tahoma"/>
        </w:rPr>
        <w:t xml:space="preserve">Ensuring progression of pupils’ RE, with due regard to the Derbyshire and Derby City Agreed Syllabus 2020-2025, and Understanding Christianity.   </w:t>
      </w:r>
    </w:p>
    <w:p w14:paraId="4F7DF0C0" w14:textId="10BB03C9" w:rsidR="00B81F55" w:rsidRPr="00E11392" w:rsidRDefault="00B81F55" w:rsidP="001A5F9B">
      <w:pPr>
        <w:pStyle w:val="TSB-PolicyBullets"/>
        <w:numPr>
          <w:ilvl w:val="0"/>
          <w:numId w:val="21"/>
        </w:numPr>
        <w:rPr>
          <w:rFonts w:ascii="Tahoma" w:hAnsi="Tahoma" w:cs="Tahoma"/>
        </w:rPr>
      </w:pPr>
      <w:r w:rsidRPr="00E11392">
        <w:rPr>
          <w:rFonts w:ascii="Tahoma" w:hAnsi="Tahoma" w:cs="Tahoma"/>
        </w:rPr>
        <w:t xml:space="preserve">Planning lessons effectively, ensuring a range of teaching methods are used to cover the content of the </w:t>
      </w:r>
      <w:r w:rsidR="00B61288" w:rsidRPr="00E11392">
        <w:rPr>
          <w:rFonts w:ascii="Tahoma" w:hAnsi="Tahoma" w:cs="Tahoma"/>
        </w:rPr>
        <w:t>Derbyshire and Derby City Agreed Syllabus 2020-2025, and Understanding Christianity</w:t>
      </w:r>
      <w:r w:rsidRPr="00E11392">
        <w:rPr>
          <w:rFonts w:ascii="Tahoma" w:hAnsi="Tahoma" w:cs="Tahoma"/>
        </w:rPr>
        <w:t xml:space="preserve">. </w:t>
      </w:r>
    </w:p>
    <w:p w14:paraId="2D89D7FC" w14:textId="4FF0CB07" w:rsidR="00B81F55" w:rsidRPr="00E11392" w:rsidRDefault="00B61288" w:rsidP="001A5F9B">
      <w:pPr>
        <w:pStyle w:val="TSB-PolicyBullets"/>
        <w:numPr>
          <w:ilvl w:val="0"/>
          <w:numId w:val="21"/>
        </w:numPr>
        <w:rPr>
          <w:rFonts w:ascii="Tahoma" w:hAnsi="Tahoma" w:cs="Tahoma"/>
        </w:rPr>
      </w:pPr>
      <w:r w:rsidRPr="00E11392">
        <w:rPr>
          <w:rFonts w:ascii="Tahoma" w:hAnsi="Tahoma" w:cs="Tahoma"/>
        </w:rPr>
        <w:t>Liaising with the RE subject leader</w:t>
      </w:r>
      <w:r w:rsidR="00B81F55" w:rsidRPr="00E11392">
        <w:rPr>
          <w:rFonts w:ascii="Tahoma" w:hAnsi="Tahoma" w:cs="Tahoma"/>
        </w:rPr>
        <w:t xml:space="preserve"> about key topics, resources and support for individual pupils. </w:t>
      </w:r>
    </w:p>
    <w:p w14:paraId="1C2F970C" w14:textId="194B5114" w:rsidR="00B81F55" w:rsidRPr="00E11392" w:rsidRDefault="00B81F55" w:rsidP="001A5F9B">
      <w:pPr>
        <w:pStyle w:val="TSB-PolicyBullets"/>
        <w:numPr>
          <w:ilvl w:val="0"/>
          <w:numId w:val="21"/>
        </w:numPr>
        <w:rPr>
          <w:rFonts w:ascii="Tahoma" w:hAnsi="Tahoma" w:cs="Tahoma"/>
        </w:rPr>
      </w:pPr>
      <w:r w:rsidRPr="00E11392">
        <w:rPr>
          <w:rFonts w:ascii="Tahoma" w:hAnsi="Tahoma" w:cs="Tahoma"/>
        </w:rPr>
        <w:t>Monitoring the progress of pupils in their</w:t>
      </w:r>
      <w:r w:rsidR="00B61288" w:rsidRPr="00E11392">
        <w:rPr>
          <w:rFonts w:ascii="Tahoma" w:hAnsi="Tahoma" w:cs="Tahoma"/>
        </w:rPr>
        <w:t xml:space="preserve"> class </w:t>
      </w:r>
      <w:r w:rsidR="00B61288" w:rsidRPr="00956019">
        <w:rPr>
          <w:rFonts w:ascii="Tahoma" w:hAnsi="Tahoma" w:cs="Tahoma"/>
        </w:rPr>
        <w:t>and providing assessment on a termly basis</w:t>
      </w:r>
      <w:r w:rsidRPr="00956019">
        <w:rPr>
          <w:rFonts w:ascii="Tahoma" w:hAnsi="Tahoma" w:cs="Tahoma"/>
        </w:rPr>
        <w:t>.</w:t>
      </w:r>
      <w:r w:rsidRPr="00E11392">
        <w:rPr>
          <w:rFonts w:ascii="Tahoma" w:hAnsi="Tahoma" w:cs="Tahoma"/>
        </w:rPr>
        <w:t xml:space="preserve"> </w:t>
      </w:r>
    </w:p>
    <w:p w14:paraId="68C2592F" w14:textId="79722D86" w:rsidR="00B81F55" w:rsidRPr="00E11392" w:rsidRDefault="00B81F55" w:rsidP="001A5F9B">
      <w:pPr>
        <w:pStyle w:val="TSB-PolicyBullets"/>
        <w:numPr>
          <w:ilvl w:val="0"/>
          <w:numId w:val="21"/>
        </w:numPr>
        <w:rPr>
          <w:rFonts w:ascii="Tahoma" w:hAnsi="Tahoma" w:cs="Tahoma"/>
        </w:rPr>
      </w:pPr>
      <w:r w:rsidRPr="00E11392">
        <w:rPr>
          <w:rFonts w:ascii="Tahoma" w:hAnsi="Tahoma" w:cs="Tahoma"/>
        </w:rPr>
        <w:t xml:space="preserve">Reporting any concerns regarding the teaching of the subject to the </w:t>
      </w:r>
      <w:r w:rsidR="00B61288" w:rsidRPr="00E11392">
        <w:rPr>
          <w:rFonts w:ascii="Tahoma" w:hAnsi="Tahoma" w:cs="Tahoma"/>
        </w:rPr>
        <w:t xml:space="preserve">RE </w:t>
      </w:r>
      <w:r w:rsidRPr="00E11392">
        <w:rPr>
          <w:rFonts w:ascii="Tahoma" w:hAnsi="Tahoma" w:cs="Tahoma"/>
        </w:rPr>
        <w:t xml:space="preserve">subject leader or a member of the SLT. </w:t>
      </w:r>
    </w:p>
    <w:p w14:paraId="02E45843" w14:textId="77777777" w:rsidR="00B81F55" w:rsidRPr="00E11392" w:rsidRDefault="00B81F55" w:rsidP="001A5F9B">
      <w:pPr>
        <w:pStyle w:val="TSB-PolicyBullets"/>
        <w:numPr>
          <w:ilvl w:val="0"/>
          <w:numId w:val="21"/>
        </w:numPr>
        <w:rPr>
          <w:rFonts w:ascii="Tahoma" w:hAnsi="Tahoma" w:cs="Tahoma"/>
        </w:rPr>
      </w:pPr>
      <w:r w:rsidRPr="00E11392">
        <w:rPr>
          <w:rFonts w:ascii="Tahoma" w:hAnsi="Tahoma" w:cs="Tahoma"/>
        </w:rPr>
        <w:t>Undertaking any training that is necessary in ord</w:t>
      </w:r>
      <w:r w:rsidR="007E30CE" w:rsidRPr="00E11392">
        <w:rPr>
          <w:rFonts w:ascii="Tahoma" w:hAnsi="Tahoma" w:cs="Tahoma"/>
        </w:rPr>
        <w:t>er to effectively teach RE</w:t>
      </w:r>
      <w:r w:rsidRPr="00E11392">
        <w:rPr>
          <w:rFonts w:ascii="Tahoma" w:hAnsi="Tahoma" w:cs="Tahoma"/>
        </w:rPr>
        <w:t xml:space="preserve">. </w:t>
      </w:r>
    </w:p>
    <w:p w14:paraId="0D1AC34E" w14:textId="77777777" w:rsidR="00B81F55" w:rsidRPr="00E11392" w:rsidRDefault="00B81F55" w:rsidP="00A97697">
      <w:pPr>
        <w:pStyle w:val="Style2"/>
        <w:rPr>
          <w:rFonts w:ascii="Tahoma" w:hAnsi="Tahoma" w:cs="Tahoma"/>
        </w:rPr>
      </w:pPr>
      <w:r w:rsidRPr="00E11392">
        <w:rPr>
          <w:rFonts w:ascii="Tahoma" w:hAnsi="Tahoma" w:cs="Tahoma"/>
        </w:rPr>
        <w:t>The special educational needs coordinator (SENCO) is responsible for:</w:t>
      </w:r>
    </w:p>
    <w:p w14:paraId="56C34D52" w14:textId="2C4975E7" w:rsidR="00B81F55" w:rsidRPr="00956019" w:rsidRDefault="00B81F55" w:rsidP="001A5F9B">
      <w:pPr>
        <w:pStyle w:val="TSB-PolicyBullets"/>
        <w:numPr>
          <w:ilvl w:val="0"/>
          <w:numId w:val="22"/>
        </w:numPr>
        <w:rPr>
          <w:rFonts w:ascii="Tahoma" w:hAnsi="Tahoma" w:cs="Tahoma"/>
        </w:rPr>
      </w:pPr>
      <w:r w:rsidRPr="00956019">
        <w:rPr>
          <w:rFonts w:ascii="Tahoma" w:hAnsi="Tahoma" w:cs="Tahoma"/>
        </w:rPr>
        <w:t xml:space="preserve">Liaising with the </w:t>
      </w:r>
      <w:r w:rsidR="00B61288" w:rsidRPr="00956019">
        <w:rPr>
          <w:rFonts w:ascii="Tahoma" w:hAnsi="Tahoma" w:cs="Tahoma"/>
        </w:rPr>
        <w:t xml:space="preserve">RE </w:t>
      </w:r>
      <w:r w:rsidRPr="00956019">
        <w:rPr>
          <w:rFonts w:ascii="Tahoma" w:hAnsi="Tahoma" w:cs="Tahoma"/>
        </w:rPr>
        <w:t>subject leader in order to implement and develop specialist writing-based learning throughout the school.</w:t>
      </w:r>
    </w:p>
    <w:p w14:paraId="1D7A2649" w14:textId="77777777" w:rsidR="00B81F55" w:rsidRPr="00956019" w:rsidRDefault="00B81F55" w:rsidP="001A5F9B">
      <w:pPr>
        <w:pStyle w:val="TSB-PolicyBullets"/>
        <w:numPr>
          <w:ilvl w:val="0"/>
          <w:numId w:val="22"/>
        </w:numPr>
        <w:rPr>
          <w:rFonts w:ascii="Tahoma" w:hAnsi="Tahoma" w:cs="Tahoma"/>
        </w:rPr>
      </w:pPr>
      <w:r w:rsidRPr="00956019">
        <w:rPr>
          <w:rFonts w:ascii="Tahoma" w:hAnsi="Tahoma" w:cs="Tahoma"/>
        </w:rPr>
        <w:t xml:space="preserve">Organising and providing training for staff regarding the </w:t>
      </w:r>
      <w:r w:rsidR="007E30CE" w:rsidRPr="00956019">
        <w:rPr>
          <w:rFonts w:ascii="Tahoma" w:hAnsi="Tahoma" w:cs="Tahoma"/>
        </w:rPr>
        <w:t>RE</w:t>
      </w:r>
      <w:r w:rsidRPr="00956019">
        <w:rPr>
          <w:rFonts w:ascii="Tahoma" w:hAnsi="Tahoma" w:cs="Tahoma"/>
        </w:rPr>
        <w:t xml:space="preserve"> curriculum for pupils</w:t>
      </w:r>
      <w:r w:rsidR="004A4D4C" w:rsidRPr="00956019">
        <w:rPr>
          <w:rFonts w:ascii="Tahoma" w:hAnsi="Tahoma" w:cs="Tahoma"/>
        </w:rPr>
        <w:t xml:space="preserve"> with special educational needs</w:t>
      </w:r>
      <w:r w:rsidR="00A71BE8" w:rsidRPr="00956019">
        <w:rPr>
          <w:rFonts w:ascii="Tahoma" w:hAnsi="Tahoma" w:cs="Tahoma"/>
        </w:rPr>
        <w:t xml:space="preserve"> and disabilities</w:t>
      </w:r>
      <w:r w:rsidR="004A4D4C" w:rsidRPr="00956019">
        <w:rPr>
          <w:rFonts w:ascii="Tahoma" w:hAnsi="Tahoma" w:cs="Tahoma"/>
        </w:rPr>
        <w:t xml:space="preserve"> </w:t>
      </w:r>
      <w:r w:rsidRPr="00956019">
        <w:rPr>
          <w:rFonts w:ascii="Tahoma" w:hAnsi="Tahoma" w:cs="Tahoma"/>
        </w:rPr>
        <w:t>(SEN</w:t>
      </w:r>
      <w:r w:rsidR="00A71BE8" w:rsidRPr="00956019">
        <w:rPr>
          <w:rFonts w:ascii="Tahoma" w:hAnsi="Tahoma" w:cs="Tahoma"/>
        </w:rPr>
        <w:t>D</w:t>
      </w:r>
      <w:r w:rsidRPr="00956019">
        <w:rPr>
          <w:rFonts w:ascii="Tahoma" w:hAnsi="Tahoma" w:cs="Tahoma"/>
        </w:rPr>
        <w:t xml:space="preserve">). </w:t>
      </w:r>
    </w:p>
    <w:p w14:paraId="721B9176" w14:textId="77777777" w:rsidR="00B81F55" w:rsidRPr="00E11392" w:rsidRDefault="00B81F55" w:rsidP="001A5F9B">
      <w:pPr>
        <w:pStyle w:val="TSB-PolicyBullets"/>
        <w:numPr>
          <w:ilvl w:val="0"/>
          <w:numId w:val="22"/>
        </w:numPr>
        <w:rPr>
          <w:rFonts w:ascii="Tahoma" w:hAnsi="Tahoma" w:cs="Tahoma"/>
        </w:rPr>
      </w:pPr>
      <w:r w:rsidRPr="00E11392">
        <w:rPr>
          <w:rFonts w:ascii="Tahoma" w:hAnsi="Tahoma" w:cs="Tahoma"/>
        </w:rPr>
        <w:t xml:space="preserve">Advising staff </w:t>
      </w:r>
      <w:r w:rsidR="004A4D4C" w:rsidRPr="00E11392">
        <w:rPr>
          <w:rFonts w:ascii="Tahoma" w:hAnsi="Tahoma" w:cs="Tahoma"/>
        </w:rPr>
        <w:t xml:space="preserve">on </w:t>
      </w:r>
      <w:r w:rsidRPr="00E11392">
        <w:rPr>
          <w:rFonts w:ascii="Tahoma" w:hAnsi="Tahoma" w:cs="Tahoma"/>
        </w:rPr>
        <w:t xml:space="preserve">how best to support pupils’ needs. </w:t>
      </w:r>
    </w:p>
    <w:p w14:paraId="26A85EFE" w14:textId="77777777" w:rsidR="00B81F55" w:rsidRPr="00E11392" w:rsidRDefault="00B81F55" w:rsidP="001A5F9B">
      <w:pPr>
        <w:pStyle w:val="TSB-PolicyBullets"/>
        <w:numPr>
          <w:ilvl w:val="0"/>
          <w:numId w:val="22"/>
        </w:numPr>
        <w:rPr>
          <w:rFonts w:ascii="Tahoma" w:hAnsi="Tahoma" w:cs="Tahoma"/>
        </w:rPr>
      </w:pPr>
      <w:r w:rsidRPr="00E11392">
        <w:rPr>
          <w:rFonts w:ascii="Tahoma" w:hAnsi="Tahoma" w:cs="Tahoma"/>
        </w:rPr>
        <w:t xml:space="preserve">Advising staff on the inclusion of </w:t>
      </w:r>
      <w:r w:rsidR="007E30CE" w:rsidRPr="00E11392">
        <w:rPr>
          <w:rFonts w:ascii="Tahoma" w:hAnsi="Tahoma" w:cs="Tahoma"/>
        </w:rPr>
        <w:t>learning</w:t>
      </w:r>
      <w:r w:rsidRPr="00E11392">
        <w:rPr>
          <w:rFonts w:ascii="Tahoma" w:hAnsi="Tahoma" w:cs="Tahoma"/>
        </w:rPr>
        <w:t xml:space="preserve"> objectives in pupils’ individual education plans. </w:t>
      </w:r>
    </w:p>
    <w:p w14:paraId="24510B52" w14:textId="2C2FC24E" w:rsidR="00B81F55" w:rsidRPr="00E11392" w:rsidRDefault="00B81F55" w:rsidP="001A5F9B">
      <w:pPr>
        <w:pStyle w:val="TSB-PolicyBullets"/>
        <w:numPr>
          <w:ilvl w:val="0"/>
          <w:numId w:val="22"/>
        </w:numPr>
        <w:rPr>
          <w:rFonts w:ascii="Tahoma" w:hAnsi="Tahoma" w:cs="Tahoma"/>
        </w:rPr>
      </w:pPr>
      <w:r w:rsidRPr="00E11392">
        <w:rPr>
          <w:rFonts w:ascii="Tahoma" w:hAnsi="Tahoma" w:cs="Tahoma"/>
        </w:rPr>
        <w:t xml:space="preserve">Advising staff on the use of </w:t>
      </w:r>
      <w:r w:rsidR="00A71BE8" w:rsidRPr="00E11392">
        <w:rPr>
          <w:rFonts w:ascii="Tahoma" w:hAnsi="Tahoma" w:cs="Tahoma"/>
        </w:rPr>
        <w:t>teaching assistants</w:t>
      </w:r>
      <w:r w:rsidRPr="00E11392">
        <w:rPr>
          <w:rFonts w:ascii="Tahoma" w:hAnsi="Tahoma" w:cs="Tahoma"/>
        </w:rPr>
        <w:t xml:space="preserve"> in order to meet pupils’ needs. </w:t>
      </w:r>
    </w:p>
    <w:p w14:paraId="542C027C" w14:textId="38429F40" w:rsidR="00BA7C96" w:rsidRPr="00E11392" w:rsidRDefault="00C32E5D" w:rsidP="00A47D6C">
      <w:pPr>
        <w:pStyle w:val="Heading10"/>
        <w:jc w:val="both"/>
        <w:rPr>
          <w:rFonts w:ascii="Tahoma" w:hAnsi="Tahoma" w:cs="Tahoma"/>
          <w:b/>
          <w:sz w:val="28"/>
        </w:rPr>
      </w:pPr>
      <w:bookmarkStart w:id="15" w:name="_Early_Years_Foundation"/>
      <w:bookmarkEnd w:id="15"/>
      <w:r w:rsidRPr="00E11392">
        <w:rPr>
          <w:rFonts w:ascii="Tahoma" w:hAnsi="Tahoma" w:cs="Tahoma"/>
          <w:b/>
          <w:sz w:val="28"/>
        </w:rPr>
        <w:t>Early Years Foundation Stage (EYFS)</w:t>
      </w:r>
    </w:p>
    <w:bookmarkEnd w:id="14"/>
    <w:p w14:paraId="376823A4" w14:textId="4A4AED85" w:rsidR="00C32E5D" w:rsidRPr="00E11392" w:rsidRDefault="001D543C" w:rsidP="00A47D6C">
      <w:pPr>
        <w:pStyle w:val="Style2"/>
        <w:ind w:left="1418"/>
        <w:jc w:val="both"/>
        <w:rPr>
          <w:rFonts w:ascii="Tahoma" w:hAnsi="Tahoma" w:cs="Tahoma"/>
        </w:rPr>
      </w:pPr>
      <w:r w:rsidRPr="00E11392">
        <w:rPr>
          <w:rFonts w:ascii="Tahoma" w:hAnsi="Tahoma" w:cs="Tahoma"/>
        </w:rPr>
        <w:t xml:space="preserve">All pupils in the EYFS </w:t>
      </w:r>
      <w:r w:rsidR="004A4D4C" w:rsidRPr="00E11392">
        <w:rPr>
          <w:rFonts w:ascii="Tahoma" w:hAnsi="Tahoma" w:cs="Tahoma"/>
        </w:rPr>
        <w:t>will be</w:t>
      </w:r>
      <w:r w:rsidRPr="00E11392">
        <w:rPr>
          <w:rFonts w:ascii="Tahoma" w:hAnsi="Tahoma" w:cs="Tahoma"/>
        </w:rPr>
        <w:t xml:space="preserve"> taught RE as an integral part of th</w:t>
      </w:r>
      <w:r w:rsidR="00A35836" w:rsidRPr="00E11392">
        <w:rPr>
          <w:rFonts w:ascii="Tahoma" w:hAnsi="Tahoma" w:cs="Tahoma"/>
        </w:rPr>
        <w:t>eir P</w:t>
      </w:r>
      <w:r w:rsidRPr="00E11392">
        <w:rPr>
          <w:rFonts w:ascii="Tahoma" w:hAnsi="Tahoma" w:cs="Tahoma"/>
        </w:rPr>
        <w:t>ersonal</w:t>
      </w:r>
      <w:r w:rsidR="00A35836" w:rsidRPr="00E11392">
        <w:rPr>
          <w:rFonts w:ascii="Tahoma" w:hAnsi="Tahoma" w:cs="Tahoma"/>
        </w:rPr>
        <w:t xml:space="preserve">, Social and Emotional learning, </w:t>
      </w:r>
      <w:r w:rsidR="00A35836" w:rsidRPr="00956019">
        <w:rPr>
          <w:rFonts w:ascii="Tahoma" w:hAnsi="Tahoma" w:cs="Tahoma"/>
        </w:rPr>
        <w:t>as well as Understanding the World</w:t>
      </w:r>
      <w:r w:rsidR="00A35836" w:rsidRPr="00E11392">
        <w:rPr>
          <w:rFonts w:ascii="Tahoma" w:hAnsi="Tahoma" w:cs="Tahoma"/>
          <w:highlight w:val="cyan"/>
        </w:rPr>
        <w:t>.</w:t>
      </w:r>
      <w:r w:rsidR="00A35836" w:rsidRPr="00E11392">
        <w:rPr>
          <w:rFonts w:ascii="Tahoma" w:hAnsi="Tahoma" w:cs="Tahoma"/>
        </w:rPr>
        <w:t xml:space="preserve"> </w:t>
      </w:r>
    </w:p>
    <w:p w14:paraId="312C2731" w14:textId="450E53BE" w:rsidR="001D543C" w:rsidRPr="00E11392" w:rsidRDefault="00027ED5" w:rsidP="00A47D6C">
      <w:pPr>
        <w:pStyle w:val="Style2"/>
        <w:ind w:left="1418"/>
        <w:jc w:val="both"/>
        <w:rPr>
          <w:rFonts w:ascii="Tahoma" w:hAnsi="Tahoma" w:cs="Tahoma"/>
          <w:b/>
          <w:sz w:val="28"/>
        </w:rPr>
      </w:pPr>
      <w:r w:rsidRPr="00E11392">
        <w:rPr>
          <w:rFonts w:ascii="Tahoma" w:hAnsi="Tahoma" w:cs="Tahoma"/>
        </w:rPr>
        <w:t xml:space="preserve">All pupils </w:t>
      </w:r>
      <w:r w:rsidR="004A4D4C" w:rsidRPr="00E11392">
        <w:rPr>
          <w:rFonts w:ascii="Tahoma" w:hAnsi="Tahoma" w:cs="Tahoma"/>
        </w:rPr>
        <w:t xml:space="preserve">will </w:t>
      </w:r>
      <w:r w:rsidRPr="00E11392">
        <w:rPr>
          <w:rFonts w:ascii="Tahoma" w:hAnsi="Tahoma" w:cs="Tahoma"/>
        </w:rPr>
        <w:t>encounter religions and world-views through multiple methods of teaching</w:t>
      </w:r>
      <w:r w:rsidR="007E7250" w:rsidRPr="00E11392">
        <w:rPr>
          <w:rFonts w:ascii="Tahoma" w:hAnsi="Tahoma" w:cs="Tahoma"/>
        </w:rPr>
        <w:t>,</w:t>
      </w:r>
      <w:r w:rsidRPr="00E11392">
        <w:rPr>
          <w:rFonts w:ascii="Tahoma" w:hAnsi="Tahoma" w:cs="Tahoma"/>
        </w:rPr>
        <w:t xml:space="preserve"> </w:t>
      </w:r>
      <w:r w:rsidR="00880556" w:rsidRPr="00E11392">
        <w:rPr>
          <w:rFonts w:ascii="Tahoma" w:hAnsi="Tahoma" w:cs="Tahoma"/>
        </w:rPr>
        <w:t>e.g.</w:t>
      </w:r>
      <w:r w:rsidRPr="00E11392">
        <w:rPr>
          <w:rFonts w:ascii="Tahoma" w:hAnsi="Tahoma" w:cs="Tahoma"/>
        </w:rPr>
        <w:t xml:space="preserve"> books, educational visits and storytelling.</w:t>
      </w:r>
    </w:p>
    <w:p w14:paraId="05E849C3" w14:textId="77777777" w:rsidR="00027ED5" w:rsidRPr="00E11392" w:rsidRDefault="00027ED5" w:rsidP="00A47D6C">
      <w:pPr>
        <w:pStyle w:val="Style2"/>
        <w:ind w:left="1418"/>
        <w:jc w:val="both"/>
        <w:rPr>
          <w:rFonts w:ascii="Tahoma" w:hAnsi="Tahoma" w:cs="Tahoma"/>
          <w:b/>
          <w:sz w:val="28"/>
        </w:rPr>
      </w:pPr>
      <w:r w:rsidRPr="00E11392">
        <w:rPr>
          <w:rFonts w:ascii="Tahoma" w:hAnsi="Tahoma" w:cs="Tahoma"/>
        </w:rPr>
        <w:t>All pupils will reflect on their feelings and experiences.</w:t>
      </w:r>
    </w:p>
    <w:p w14:paraId="3B6271D7" w14:textId="77777777" w:rsidR="00027ED5" w:rsidRPr="00E11392" w:rsidRDefault="00027ED5" w:rsidP="00A47D6C">
      <w:pPr>
        <w:pStyle w:val="Style2"/>
        <w:ind w:left="1418"/>
        <w:jc w:val="both"/>
        <w:rPr>
          <w:rFonts w:ascii="Tahoma" w:hAnsi="Tahoma" w:cs="Tahoma"/>
          <w:b/>
          <w:sz w:val="28"/>
        </w:rPr>
      </w:pPr>
      <w:r w:rsidRPr="00E11392">
        <w:rPr>
          <w:rFonts w:ascii="Tahoma" w:hAnsi="Tahoma" w:cs="Tahoma"/>
        </w:rPr>
        <w:t>Teachers will encourage imaginative play and curiosity in pupils.</w:t>
      </w:r>
    </w:p>
    <w:p w14:paraId="689D0376" w14:textId="77777777" w:rsidR="002E2B94" w:rsidRPr="00E11392" w:rsidRDefault="002E2B94" w:rsidP="002E2B94">
      <w:pPr>
        <w:pStyle w:val="Heading10"/>
        <w:numPr>
          <w:ilvl w:val="0"/>
          <w:numId w:val="0"/>
        </w:numPr>
        <w:ind w:left="644"/>
        <w:rPr>
          <w:rFonts w:ascii="Tahoma" w:hAnsi="Tahoma" w:cs="Tahoma"/>
        </w:rPr>
      </w:pPr>
    </w:p>
    <w:p w14:paraId="453AD249" w14:textId="77777777" w:rsidR="002E2B94" w:rsidRPr="00E11392" w:rsidRDefault="002E2B94" w:rsidP="002E2B94">
      <w:pPr>
        <w:rPr>
          <w:rFonts w:ascii="Tahoma" w:hAnsi="Tahoma" w:cs="Tahoma"/>
        </w:rPr>
      </w:pPr>
    </w:p>
    <w:p w14:paraId="34192F5D" w14:textId="77777777" w:rsidR="002E2B94" w:rsidRPr="00E11392" w:rsidRDefault="002E2B94" w:rsidP="002E2B94">
      <w:pPr>
        <w:rPr>
          <w:rFonts w:ascii="Tahoma" w:hAnsi="Tahoma" w:cs="Tahoma"/>
        </w:rPr>
      </w:pPr>
    </w:p>
    <w:p w14:paraId="4AB62131" w14:textId="77777777" w:rsidR="00AE03E6" w:rsidRPr="00E11392" w:rsidRDefault="00AE03E6" w:rsidP="00A47D6C">
      <w:pPr>
        <w:pStyle w:val="Heading10"/>
        <w:jc w:val="both"/>
        <w:rPr>
          <w:rFonts w:ascii="Tahoma" w:hAnsi="Tahoma" w:cs="Tahoma"/>
          <w:b/>
          <w:sz w:val="28"/>
          <w:szCs w:val="28"/>
        </w:rPr>
      </w:pPr>
      <w:bookmarkStart w:id="16" w:name="_Emergency_salbutamol_inhaler"/>
      <w:bookmarkStart w:id="17" w:name="_Curriculum"/>
      <w:bookmarkStart w:id="18" w:name="f"/>
      <w:bookmarkEnd w:id="16"/>
      <w:bookmarkEnd w:id="17"/>
      <w:r w:rsidRPr="00E11392">
        <w:rPr>
          <w:rFonts w:ascii="Tahoma" w:hAnsi="Tahoma" w:cs="Tahoma"/>
          <w:b/>
          <w:sz w:val="28"/>
          <w:szCs w:val="28"/>
        </w:rPr>
        <w:t xml:space="preserve">Curriculum </w:t>
      </w:r>
    </w:p>
    <w:p w14:paraId="482437B5" w14:textId="570B9DC3" w:rsidR="001833B5" w:rsidRPr="00E11392" w:rsidRDefault="00FC1638" w:rsidP="00A47D6C">
      <w:pPr>
        <w:pStyle w:val="Style2"/>
        <w:ind w:left="1418"/>
        <w:jc w:val="both"/>
        <w:rPr>
          <w:rFonts w:ascii="Tahoma" w:hAnsi="Tahoma" w:cs="Tahoma"/>
        </w:rPr>
      </w:pPr>
      <w:r w:rsidRPr="00E11392">
        <w:rPr>
          <w:rFonts w:ascii="Tahoma" w:hAnsi="Tahoma" w:cs="Tahoma"/>
        </w:rPr>
        <w:t>Bishop Lonsdale Primary School &amp; Nursery</w:t>
      </w:r>
      <w:r w:rsidR="00A35836" w:rsidRPr="00E11392">
        <w:rPr>
          <w:rFonts w:ascii="Tahoma" w:hAnsi="Tahoma" w:cs="Tahoma"/>
          <w:b/>
        </w:rPr>
        <w:t xml:space="preserve"> </w:t>
      </w:r>
      <w:r w:rsidR="00AE03E6" w:rsidRPr="00E11392">
        <w:rPr>
          <w:rFonts w:ascii="Tahoma" w:hAnsi="Tahoma" w:cs="Tahoma"/>
        </w:rPr>
        <w:t>adheres to the locally</w:t>
      </w:r>
      <w:r w:rsidR="00B45007" w:rsidRPr="00E11392">
        <w:rPr>
          <w:rFonts w:ascii="Tahoma" w:hAnsi="Tahoma" w:cs="Tahoma"/>
        </w:rPr>
        <w:t>-</w:t>
      </w:r>
      <w:r w:rsidR="0007503F" w:rsidRPr="00E11392">
        <w:rPr>
          <w:rFonts w:ascii="Tahoma" w:hAnsi="Tahoma" w:cs="Tahoma"/>
        </w:rPr>
        <w:t>agreed syllabus</w:t>
      </w:r>
      <w:r w:rsidR="00D83183" w:rsidRPr="00E11392">
        <w:rPr>
          <w:rFonts w:ascii="Tahoma" w:hAnsi="Tahoma" w:cs="Tahoma"/>
        </w:rPr>
        <w:t xml:space="preserve"> of the </w:t>
      </w:r>
      <w:r w:rsidR="00A35836" w:rsidRPr="00E11392">
        <w:rPr>
          <w:rFonts w:ascii="Tahoma" w:hAnsi="Tahoma" w:cs="Tahoma"/>
        </w:rPr>
        <w:t>Derbyshire and Derby City Agreed Syllabus 2020-2025, and Understanding Christianity</w:t>
      </w:r>
      <w:r w:rsidR="0073196C" w:rsidRPr="00E11392">
        <w:rPr>
          <w:rFonts w:ascii="Tahoma" w:hAnsi="Tahoma" w:cs="Tahoma"/>
        </w:rPr>
        <w:t>.</w:t>
      </w:r>
    </w:p>
    <w:p w14:paraId="3079EB9A" w14:textId="136E6CFE" w:rsidR="00901CF3" w:rsidRPr="00E11392" w:rsidRDefault="00901CF3" w:rsidP="00A47D6C">
      <w:pPr>
        <w:pStyle w:val="Style2"/>
        <w:ind w:left="1418"/>
        <w:jc w:val="both"/>
        <w:rPr>
          <w:rFonts w:ascii="Tahoma" w:hAnsi="Tahoma" w:cs="Tahoma"/>
        </w:rPr>
      </w:pPr>
      <w:r w:rsidRPr="00E11392">
        <w:rPr>
          <w:rFonts w:ascii="Tahoma" w:hAnsi="Tahoma" w:cs="Tahoma"/>
        </w:rPr>
        <w:t>RE provision will include a distinct body of knowledge and will enable all pupils to make effective progress in achieving RE learning outcomes.</w:t>
      </w:r>
    </w:p>
    <w:p w14:paraId="50504C69" w14:textId="687FCC55" w:rsidR="000661C5" w:rsidRPr="00E11392" w:rsidRDefault="00290FC5" w:rsidP="00A47D6C">
      <w:pPr>
        <w:pStyle w:val="Style2"/>
        <w:ind w:left="1418"/>
        <w:jc w:val="both"/>
        <w:rPr>
          <w:rFonts w:ascii="Tahoma" w:hAnsi="Tahoma" w:cs="Tahoma"/>
        </w:rPr>
      </w:pPr>
      <w:r w:rsidRPr="00E11392">
        <w:rPr>
          <w:rFonts w:ascii="Tahoma" w:hAnsi="Tahoma" w:cs="Tahoma"/>
        </w:rPr>
        <w:t>The school</w:t>
      </w:r>
      <w:r w:rsidR="000661C5" w:rsidRPr="00E11392">
        <w:rPr>
          <w:rFonts w:ascii="Tahoma" w:hAnsi="Tahoma" w:cs="Tahoma"/>
        </w:rPr>
        <w:t xml:space="preserve"> will make provisions to account for parents</w:t>
      </w:r>
      <w:r w:rsidR="00071A05" w:rsidRPr="00E11392">
        <w:rPr>
          <w:rFonts w:ascii="Tahoma" w:hAnsi="Tahoma" w:cs="Tahoma"/>
        </w:rPr>
        <w:t>’</w:t>
      </w:r>
      <w:r w:rsidR="000661C5" w:rsidRPr="00E11392">
        <w:rPr>
          <w:rFonts w:ascii="Tahoma" w:hAnsi="Tahoma" w:cs="Tahoma"/>
        </w:rPr>
        <w:t xml:space="preserve"> right to withdraw their child from RE lessons.</w:t>
      </w:r>
    </w:p>
    <w:p w14:paraId="48E93283" w14:textId="77777777" w:rsidR="003D6082" w:rsidRPr="00E11392" w:rsidRDefault="00901CF3" w:rsidP="00A47D6C">
      <w:pPr>
        <w:pStyle w:val="Style2"/>
        <w:ind w:left="1418"/>
        <w:jc w:val="both"/>
        <w:rPr>
          <w:rFonts w:ascii="Tahoma" w:hAnsi="Tahoma" w:cs="Tahoma"/>
        </w:rPr>
      </w:pPr>
      <w:r w:rsidRPr="00E11392">
        <w:rPr>
          <w:rFonts w:ascii="Tahoma" w:hAnsi="Tahoma" w:cs="Tahoma"/>
        </w:rPr>
        <w:t>All pupils will have a high quality, coherent and progressive experience of RE.</w:t>
      </w:r>
    </w:p>
    <w:p w14:paraId="3543A8F4" w14:textId="0A0AAB6E" w:rsidR="00901CF3" w:rsidRPr="00E11392" w:rsidRDefault="005070B8" w:rsidP="00A47D6C">
      <w:pPr>
        <w:pStyle w:val="Style2"/>
        <w:ind w:left="1418"/>
        <w:jc w:val="both"/>
        <w:rPr>
          <w:rFonts w:ascii="Tahoma" w:hAnsi="Tahoma" w:cs="Tahoma"/>
        </w:rPr>
      </w:pPr>
      <w:r w:rsidRPr="00E11392">
        <w:rPr>
          <w:rFonts w:ascii="Tahoma" w:hAnsi="Tahoma" w:cs="Tahoma"/>
          <w:color w:val="000000" w:themeColor="text1"/>
        </w:rPr>
        <w:t>The school</w:t>
      </w:r>
      <w:r w:rsidR="00901CF3" w:rsidRPr="00E11392">
        <w:rPr>
          <w:rFonts w:ascii="Tahoma" w:hAnsi="Tahoma" w:cs="Tahoma"/>
          <w:color w:val="000000" w:themeColor="text1"/>
        </w:rPr>
        <w:t xml:space="preserve"> </w:t>
      </w:r>
      <w:r w:rsidR="00901CF3" w:rsidRPr="00E11392">
        <w:rPr>
          <w:rFonts w:ascii="Tahoma" w:hAnsi="Tahoma" w:cs="Tahoma"/>
        </w:rPr>
        <w:t>will decide the attitudes and skills they wish to emphasise across</w:t>
      </w:r>
      <w:r w:rsidR="007A0393" w:rsidRPr="00E11392">
        <w:rPr>
          <w:rFonts w:ascii="Tahoma" w:hAnsi="Tahoma" w:cs="Tahoma"/>
        </w:rPr>
        <w:t xml:space="preserve"> a</w:t>
      </w:r>
      <w:r w:rsidR="00901CF3" w:rsidRPr="00E11392">
        <w:rPr>
          <w:rFonts w:ascii="Tahoma" w:hAnsi="Tahoma" w:cs="Tahoma"/>
        </w:rPr>
        <w:t xml:space="preserve"> school year or key stage</w:t>
      </w:r>
      <w:r w:rsidR="00F2111F" w:rsidRPr="00E11392">
        <w:rPr>
          <w:rFonts w:ascii="Tahoma" w:hAnsi="Tahoma" w:cs="Tahoma"/>
        </w:rPr>
        <w:t>, which meets the needs of the pupils</w:t>
      </w:r>
      <w:r w:rsidR="00901CF3" w:rsidRPr="00E11392">
        <w:rPr>
          <w:rFonts w:ascii="Tahoma" w:hAnsi="Tahoma" w:cs="Tahoma"/>
        </w:rPr>
        <w:t>.</w:t>
      </w:r>
    </w:p>
    <w:p w14:paraId="7FB5588D" w14:textId="55074F9D" w:rsidR="00901CF3" w:rsidRPr="00E11392" w:rsidRDefault="005070B8" w:rsidP="00A47D6C">
      <w:pPr>
        <w:pStyle w:val="Style2"/>
        <w:ind w:left="1418"/>
        <w:jc w:val="both"/>
        <w:rPr>
          <w:rFonts w:ascii="Tahoma" w:hAnsi="Tahoma" w:cs="Tahoma"/>
        </w:rPr>
      </w:pPr>
      <w:r w:rsidRPr="00E11392">
        <w:rPr>
          <w:rFonts w:ascii="Tahoma" w:hAnsi="Tahoma" w:cs="Tahoma"/>
          <w:color w:val="000000" w:themeColor="text1"/>
        </w:rPr>
        <w:t>The school</w:t>
      </w:r>
      <w:r w:rsidR="00901CF3" w:rsidRPr="00E11392">
        <w:rPr>
          <w:rFonts w:ascii="Tahoma" w:hAnsi="Tahoma" w:cs="Tahoma"/>
          <w:color w:val="FFD006"/>
        </w:rPr>
        <w:t xml:space="preserve"> </w:t>
      </w:r>
      <w:r w:rsidR="00901CF3" w:rsidRPr="00E11392">
        <w:rPr>
          <w:rFonts w:ascii="Tahoma" w:hAnsi="Tahoma" w:cs="Tahoma"/>
        </w:rPr>
        <w:t xml:space="preserve">will ensure that RE provisions contribute to the cross-curricular dimensions of the wider curriculum. </w:t>
      </w:r>
    </w:p>
    <w:p w14:paraId="566A2047" w14:textId="11DD11B2" w:rsidR="00F2111F" w:rsidRPr="00E11392" w:rsidRDefault="005001D6" w:rsidP="00A47D6C">
      <w:pPr>
        <w:pStyle w:val="Style2"/>
        <w:ind w:left="1418"/>
        <w:jc w:val="both"/>
        <w:rPr>
          <w:rFonts w:ascii="Tahoma" w:hAnsi="Tahoma" w:cs="Tahoma"/>
        </w:rPr>
      </w:pPr>
      <w:r w:rsidRPr="00E11392">
        <w:rPr>
          <w:rFonts w:ascii="Tahoma" w:hAnsi="Tahoma" w:cs="Tahoma"/>
          <w:color w:val="000000" w:themeColor="text1"/>
        </w:rPr>
        <w:t>P</w:t>
      </w:r>
      <w:r w:rsidR="00F2111F" w:rsidRPr="00E11392">
        <w:rPr>
          <w:rFonts w:ascii="Tahoma" w:hAnsi="Tahoma" w:cs="Tahoma"/>
          <w:color w:val="000000" w:themeColor="text1"/>
        </w:rPr>
        <w:t>upils</w:t>
      </w:r>
      <w:r w:rsidR="00F2111F" w:rsidRPr="00E11392">
        <w:rPr>
          <w:rFonts w:ascii="Tahoma" w:hAnsi="Tahoma" w:cs="Tahoma"/>
        </w:rPr>
        <w:t xml:space="preserve"> will be introduced to issues of right and wrong, good and evil, conflict and justice.</w:t>
      </w:r>
    </w:p>
    <w:p w14:paraId="04060C51" w14:textId="77777777" w:rsidR="00F2111F" w:rsidRPr="00E11392" w:rsidRDefault="00F2111F" w:rsidP="007F6289">
      <w:pPr>
        <w:pStyle w:val="Style2"/>
        <w:rPr>
          <w:rFonts w:ascii="Tahoma" w:hAnsi="Tahoma" w:cs="Tahoma"/>
        </w:rPr>
      </w:pPr>
      <w:r w:rsidRPr="00E11392">
        <w:rPr>
          <w:rFonts w:ascii="Tahoma" w:hAnsi="Tahoma" w:cs="Tahoma"/>
        </w:rPr>
        <w:t>Good practice for the curriculum include:</w:t>
      </w:r>
    </w:p>
    <w:p w14:paraId="77134123" w14:textId="561CAE21" w:rsidR="00F2111F" w:rsidRPr="00E11392" w:rsidRDefault="00F2111F" w:rsidP="007F6289">
      <w:pPr>
        <w:pStyle w:val="PolicyBullets"/>
        <w:rPr>
          <w:rFonts w:ascii="Tahoma" w:hAnsi="Tahoma" w:cs="Tahoma"/>
        </w:rPr>
      </w:pPr>
      <w:r w:rsidRPr="00E11392">
        <w:rPr>
          <w:rFonts w:ascii="Tahoma" w:hAnsi="Tahoma" w:cs="Tahoma"/>
        </w:rPr>
        <w:t>Exploring controversial issues in the modern world</w:t>
      </w:r>
      <w:r w:rsidR="005001D6" w:rsidRPr="00E11392">
        <w:rPr>
          <w:rFonts w:ascii="Tahoma" w:hAnsi="Tahoma" w:cs="Tahoma"/>
        </w:rPr>
        <w:t>.</w:t>
      </w:r>
    </w:p>
    <w:p w14:paraId="38B6C105" w14:textId="3FD010D4" w:rsidR="00F2111F" w:rsidRPr="00E11392" w:rsidRDefault="00F2111F" w:rsidP="007F6289">
      <w:pPr>
        <w:pStyle w:val="PolicyBullets"/>
        <w:rPr>
          <w:rFonts w:ascii="Tahoma" w:hAnsi="Tahoma" w:cs="Tahoma"/>
        </w:rPr>
      </w:pPr>
      <w:r w:rsidRPr="00E11392">
        <w:rPr>
          <w:rFonts w:ascii="Tahoma" w:hAnsi="Tahoma" w:cs="Tahoma"/>
        </w:rPr>
        <w:t>Working with local communities who promote the beliefs taught in lessons</w:t>
      </w:r>
      <w:r w:rsidR="005001D6" w:rsidRPr="00E11392">
        <w:rPr>
          <w:rFonts w:ascii="Tahoma" w:hAnsi="Tahoma" w:cs="Tahoma"/>
        </w:rPr>
        <w:t>.</w:t>
      </w:r>
    </w:p>
    <w:p w14:paraId="5617A678" w14:textId="77777777" w:rsidR="00F2111F" w:rsidRPr="00E11392" w:rsidRDefault="00F2111F" w:rsidP="007F6289">
      <w:pPr>
        <w:pStyle w:val="PolicyBullets"/>
        <w:rPr>
          <w:rFonts w:ascii="Tahoma" w:hAnsi="Tahoma" w:cs="Tahoma"/>
        </w:rPr>
      </w:pPr>
      <w:r w:rsidRPr="00E11392">
        <w:rPr>
          <w:rFonts w:ascii="Tahoma" w:hAnsi="Tahoma" w:cs="Tahoma"/>
        </w:rPr>
        <w:t>Learning outside the classroom by participating in educational visits</w:t>
      </w:r>
    </w:p>
    <w:p w14:paraId="645A38A3" w14:textId="77777777" w:rsidR="00F2111F" w:rsidRPr="00E11392" w:rsidRDefault="00F2111F" w:rsidP="007F6289">
      <w:pPr>
        <w:pStyle w:val="PolicyBullets"/>
        <w:rPr>
          <w:rFonts w:ascii="Tahoma" w:hAnsi="Tahoma" w:cs="Tahoma"/>
        </w:rPr>
      </w:pPr>
      <w:r w:rsidRPr="00E11392">
        <w:rPr>
          <w:rFonts w:ascii="Tahoma" w:hAnsi="Tahoma" w:cs="Tahoma"/>
        </w:rPr>
        <w:t xml:space="preserve">Introducing themed days and assemblies which celebrate different beliefs. </w:t>
      </w:r>
    </w:p>
    <w:p w14:paraId="743BA665" w14:textId="15DD212D" w:rsidR="00867FD6" w:rsidRPr="00E11392" w:rsidRDefault="005001D6" w:rsidP="007F6289">
      <w:pPr>
        <w:pStyle w:val="PolicyBullets"/>
        <w:rPr>
          <w:rFonts w:ascii="Tahoma" w:hAnsi="Tahoma" w:cs="Tahoma"/>
        </w:rPr>
      </w:pPr>
      <w:r w:rsidRPr="00E11392">
        <w:rPr>
          <w:rFonts w:ascii="Tahoma" w:hAnsi="Tahoma" w:cs="Tahoma"/>
        </w:rPr>
        <w:t>E</w:t>
      </w:r>
      <w:r w:rsidR="00FF0534" w:rsidRPr="00E11392">
        <w:rPr>
          <w:rFonts w:ascii="Tahoma" w:hAnsi="Tahoma" w:cs="Tahoma"/>
        </w:rPr>
        <w:t>ncourag</w:t>
      </w:r>
      <w:r w:rsidRPr="00E11392">
        <w:rPr>
          <w:rFonts w:ascii="Tahoma" w:hAnsi="Tahoma" w:cs="Tahoma"/>
        </w:rPr>
        <w:t>ing</w:t>
      </w:r>
      <w:r w:rsidR="00FF0534" w:rsidRPr="00E11392">
        <w:rPr>
          <w:rFonts w:ascii="Tahoma" w:hAnsi="Tahoma" w:cs="Tahoma"/>
        </w:rPr>
        <w:t xml:space="preserve"> pupils to deploy their skills and reflect on questions regarding truth and morality.</w:t>
      </w:r>
    </w:p>
    <w:p w14:paraId="2F6B6116" w14:textId="68FC9DFF" w:rsidR="00FF0534" w:rsidRPr="00E11392" w:rsidRDefault="005001D6" w:rsidP="007F6289">
      <w:pPr>
        <w:pStyle w:val="PolicyBullets"/>
        <w:rPr>
          <w:rFonts w:ascii="Tahoma" w:hAnsi="Tahoma" w:cs="Tahoma"/>
        </w:rPr>
      </w:pPr>
      <w:r w:rsidRPr="00E11392">
        <w:rPr>
          <w:rFonts w:ascii="Tahoma" w:hAnsi="Tahoma" w:cs="Tahoma"/>
        </w:rPr>
        <w:t>P</w:t>
      </w:r>
      <w:r w:rsidR="00FF0534" w:rsidRPr="00E11392">
        <w:rPr>
          <w:rFonts w:ascii="Tahoma" w:hAnsi="Tahoma" w:cs="Tahoma"/>
        </w:rPr>
        <w:t>romot</w:t>
      </w:r>
      <w:r w:rsidRPr="00E11392">
        <w:rPr>
          <w:rFonts w:ascii="Tahoma" w:hAnsi="Tahoma" w:cs="Tahoma"/>
        </w:rPr>
        <w:t>ing</w:t>
      </w:r>
      <w:r w:rsidR="00FF0534" w:rsidRPr="00E11392">
        <w:rPr>
          <w:rFonts w:ascii="Tahoma" w:hAnsi="Tahoma" w:cs="Tahoma"/>
        </w:rPr>
        <w:t xml:space="preserve"> debate and dialogue of pupils within their </w:t>
      </w:r>
      <w:r w:rsidR="00A35836" w:rsidRPr="00E11392">
        <w:rPr>
          <w:rFonts w:ascii="Tahoma" w:hAnsi="Tahoma" w:cs="Tahoma"/>
        </w:rPr>
        <w:t xml:space="preserve">class and </w:t>
      </w:r>
      <w:r w:rsidR="00FF0534" w:rsidRPr="00E11392">
        <w:rPr>
          <w:rFonts w:ascii="Tahoma" w:hAnsi="Tahoma" w:cs="Tahoma"/>
        </w:rPr>
        <w:t xml:space="preserve">local community. </w:t>
      </w:r>
      <w:r w:rsidR="00A71BE8" w:rsidRPr="00E11392">
        <w:rPr>
          <w:rFonts w:ascii="Tahoma" w:hAnsi="Tahoma" w:cs="Tahoma"/>
        </w:rPr>
        <w:br/>
      </w:r>
    </w:p>
    <w:p w14:paraId="45784E27" w14:textId="77777777" w:rsidR="00762A7E" w:rsidRPr="00E11392" w:rsidRDefault="00762A7E" w:rsidP="00A47D6C">
      <w:pPr>
        <w:pStyle w:val="Heading10"/>
        <w:jc w:val="both"/>
        <w:rPr>
          <w:rFonts w:ascii="Tahoma" w:hAnsi="Tahoma" w:cs="Tahoma"/>
          <w:b/>
          <w:sz w:val="28"/>
          <w:szCs w:val="28"/>
        </w:rPr>
      </w:pPr>
      <w:bookmarkStart w:id="19" w:name="_Symptoms_of_an"/>
      <w:bookmarkStart w:id="20" w:name="_Teaching_and_learning"/>
      <w:bookmarkStart w:id="21" w:name="h"/>
      <w:bookmarkEnd w:id="18"/>
      <w:bookmarkEnd w:id="19"/>
      <w:bookmarkEnd w:id="20"/>
      <w:r w:rsidRPr="00E11392">
        <w:rPr>
          <w:rFonts w:ascii="Tahoma" w:hAnsi="Tahoma" w:cs="Tahoma"/>
          <w:b/>
          <w:sz w:val="28"/>
          <w:szCs w:val="28"/>
        </w:rPr>
        <w:t>Teaching and learning</w:t>
      </w:r>
    </w:p>
    <w:p w14:paraId="335AFABF" w14:textId="2612038A" w:rsidR="003C5FB6" w:rsidRPr="00E11392" w:rsidRDefault="003C5FB6" w:rsidP="00A47D6C">
      <w:pPr>
        <w:pStyle w:val="Style2"/>
        <w:jc w:val="both"/>
        <w:rPr>
          <w:rFonts w:ascii="Tahoma" w:hAnsi="Tahoma" w:cs="Tahoma"/>
        </w:rPr>
      </w:pPr>
      <w:r w:rsidRPr="00E11392">
        <w:rPr>
          <w:rFonts w:ascii="Tahoma" w:hAnsi="Tahoma" w:cs="Tahoma"/>
        </w:rPr>
        <w:t>The RE curriculum is delivered at least once a week for KS1</w:t>
      </w:r>
      <w:r w:rsidR="0090772A" w:rsidRPr="00E11392">
        <w:rPr>
          <w:rFonts w:ascii="Tahoma" w:hAnsi="Tahoma" w:cs="Tahoma"/>
        </w:rPr>
        <w:t xml:space="preserve"> and</w:t>
      </w:r>
      <w:r w:rsidRPr="00E11392">
        <w:rPr>
          <w:rFonts w:ascii="Tahoma" w:hAnsi="Tahoma" w:cs="Tahoma"/>
        </w:rPr>
        <w:t xml:space="preserve"> KS2.</w:t>
      </w:r>
    </w:p>
    <w:p w14:paraId="220619CD" w14:textId="51FEF58B" w:rsidR="00762A7E" w:rsidRPr="00E11392" w:rsidRDefault="00762A7E" w:rsidP="00A47D6C">
      <w:pPr>
        <w:pStyle w:val="Style2"/>
        <w:jc w:val="both"/>
        <w:rPr>
          <w:rFonts w:ascii="Tahoma" w:hAnsi="Tahoma" w:cs="Tahoma"/>
        </w:rPr>
      </w:pPr>
      <w:r w:rsidRPr="00E11392">
        <w:rPr>
          <w:rFonts w:ascii="Tahoma" w:hAnsi="Tahoma" w:cs="Tahoma"/>
        </w:rPr>
        <w:t xml:space="preserve">Classroom teachers use high-quality texts and resources </w:t>
      </w:r>
      <w:r w:rsidR="00A35836" w:rsidRPr="00E11392">
        <w:rPr>
          <w:rFonts w:ascii="Tahoma" w:hAnsi="Tahoma" w:cs="Tahoma"/>
        </w:rPr>
        <w:t xml:space="preserve">(as suggested by our schemes of work) </w:t>
      </w:r>
      <w:r w:rsidRPr="00E11392">
        <w:rPr>
          <w:rFonts w:ascii="Tahoma" w:hAnsi="Tahoma" w:cs="Tahoma"/>
        </w:rPr>
        <w:t>which model the religious and non-religious beliefs of Great Britain</w:t>
      </w:r>
      <w:r w:rsidR="005769A1" w:rsidRPr="00E11392">
        <w:rPr>
          <w:rFonts w:ascii="Tahoma" w:hAnsi="Tahoma" w:cs="Tahoma"/>
        </w:rPr>
        <w:t>,</w:t>
      </w:r>
      <w:r w:rsidR="0037502F" w:rsidRPr="00E11392">
        <w:rPr>
          <w:rFonts w:ascii="Tahoma" w:hAnsi="Tahoma" w:cs="Tahoma"/>
        </w:rPr>
        <w:t xml:space="preserve"> </w:t>
      </w:r>
      <w:r w:rsidR="0037502F" w:rsidRPr="00956019">
        <w:rPr>
          <w:rFonts w:ascii="Tahoma" w:hAnsi="Tahoma" w:cs="Tahoma"/>
        </w:rPr>
        <w:t>in accordance with the school</w:t>
      </w:r>
      <w:r w:rsidR="00AE0D04" w:rsidRPr="00956019">
        <w:rPr>
          <w:rFonts w:ascii="Tahoma" w:hAnsi="Tahoma" w:cs="Tahoma"/>
        </w:rPr>
        <w:t>’</w:t>
      </w:r>
      <w:r w:rsidR="0037502F" w:rsidRPr="00956019">
        <w:rPr>
          <w:rFonts w:ascii="Tahoma" w:hAnsi="Tahoma" w:cs="Tahoma"/>
        </w:rPr>
        <w:t xml:space="preserve">s British Values </w:t>
      </w:r>
      <w:r w:rsidR="00956019" w:rsidRPr="00956019">
        <w:rPr>
          <w:rFonts w:ascii="Tahoma" w:hAnsi="Tahoma" w:cs="Tahoma"/>
        </w:rPr>
        <w:t>education</w:t>
      </w:r>
      <w:r w:rsidRPr="00956019">
        <w:rPr>
          <w:rFonts w:ascii="Tahoma" w:hAnsi="Tahoma" w:cs="Tahoma"/>
        </w:rPr>
        <w:t>.</w:t>
      </w:r>
    </w:p>
    <w:p w14:paraId="5F187FBF" w14:textId="5427DDCC" w:rsidR="00762A7E" w:rsidRPr="00E11392" w:rsidRDefault="00762A7E" w:rsidP="00A47D6C">
      <w:pPr>
        <w:pStyle w:val="Style2"/>
        <w:jc w:val="both"/>
        <w:rPr>
          <w:rFonts w:ascii="Tahoma" w:hAnsi="Tahoma" w:cs="Tahoma"/>
        </w:rPr>
      </w:pPr>
      <w:r w:rsidRPr="00E11392">
        <w:rPr>
          <w:rFonts w:ascii="Tahoma" w:hAnsi="Tahoma" w:cs="Tahoma"/>
        </w:rPr>
        <w:lastRenderedPageBreak/>
        <w:t>Classroom teachers en</w:t>
      </w:r>
      <w:r w:rsidR="003C5FB6" w:rsidRPr="00E11392">
        <w:rPr>
          <w:rFonts w:ascii="Tahoma" w:hAnsi="Tahoma" w:cs="Tahoma"/>
        </w:rPr>
        <w:t>courage pupils to discuss topics covered in RE</w:t>
      </w:r>
      <w:r w:rsidR="00A46A3D" w:rsidRPr="00E11392">
        <w:rPr>
          <w:rFonts w:ascii="Tahoma" w:hAnsi="Tahoma" w:cs="Tahoma"/>
        </w:rPr>
        <w:t>,</w:t>
      </w:r>
      <w:r w:rsidR="003C5FB6" w:rsidRPr="00E11392">
        <w:rPr>
          <w:rFonts w:ascii="Tahoma" w:hAnsi="Tahoma" w:cs="Tahoma"/>
        </w:rPr>
        <w:t xml:space="preserve"> </w:t>
      </w:r>
      <w:r w:rsidRPr="00E11392">
        <w:rPr>
          <w:rFonts w:ascii="Tahoma" w:hAnsi="Tahoma" w:cs="Tahoma"/>
        </w:rPr>
        <w:t>orally with their peers and as a whole class.</w:t>
      </w:r>
      <w:r w:rsidR="006D6808" w:rsidRPr="00E11392">
        <w:rPr>
          <w:rFonts w:ascii="Tahoma" w:hAnsi="Tahoma" w:cs="Tahoma"/>
        </w:rPr>
        <w:t xml:space="preserve"> </w:t>
      </w:r>
    </w:p>
    <w:p w14:paraId="1874AD89" w14:textId="59E7C0FC" w:rsidR="006D6808" w:rsidRPr="00956019" w:rsidRDefault="006D6808" w:rsidP="006D6808">
      <w:pPr>
        <w:pStyle w:val="Style2"/>
        <w:jc w:val="both"/>
        <w:rPr>
          <w:rFonts w:ascii="Tahoma" w:hAnsi="Tahoma" w:cs="Tahoma"/>
        </w:rPr>
      </w:pPr>
      <w:r w:rsidRPr="00956019">
        <w:rPr>
          <w:rFonts w:ascii="Tahoma" w:hAnsi="Tahoma" w:cs="Tahoma"/>
        </w:rPr>
        <w:t xml:space="preserve">Classroom teachers encourage pupils to ask their own ‘big’ questions, and model that there are some questions we (nobody) </w:t>
      </w:r>
      <w:r w:rsidR="0073196C" w:rsidRPr="00956019">
        <w:rPr>
          <w:rFonts w:ascii="Tahoma" w:hAnsi="Tahoma" w:cs="Tahoma"/>
        </w:rPr>
        <w:t>can give</w:t>
      </w:r>
      <w:r w:rsidRPr="00956019">
        <w:rPr>
          <w:rFonts w:ascii="Tahoma" w:hAnsi="Tahoma" w:cs="Tahoma"/>
        </w:rPr>
        <w:t xml:space="preserve"> definite</w:t>
      </w:r>
      <w:r w:rsidR="0073196C" w:rsidRPr="00956019">
        <w:rPr>
          <w:rFonts w:ascii="Tahoma" w:hAnsi="Tahoma" w:cs="Tahoma"/>
        </w:rPr>
        <w:t xml:space="preserve"> answers to</w:t>
      </w:r>
      <w:r w:rsidRPr="00956019">
        <w:rPr>
          <w:rFonts w:ascii="Tahoma" w:hAnsi="Tahoma" w:cs="Tahoma"/>
        </w:rPr>
        <w:t xml:space="preserve">. </w:t>
      </w:r>
    </w:p>
    <w:p w14:paraId="49E9BE05" w14:textId="77777777" w:rsidR="00762A7E" w:rsidRPr="00E11392" w:rsidRDefault="00762A7E" w:rsidP="00A47D6C">
      <w:pPr>
        <w:pStyle w:val="Style2"/>
        <w:jc w:val="both"/>
        <w:rPr>
          <w:rFonts w:ascii="Tahoma" w:hAnsi="Tahoma" w:cs="Tahoma"/>
        </w:rPr>
      </w:pPr>
      <w:r w:rsidRPr="00E11392">
        <w:rPr>
          <w:rFonts w:ascii="Tahoma" w:hAnsi="Tahoma" w:cs="Tahoma"/>
        </w:rPr>
        <w:t xml:space="preserve">During </w:t>
      </w:r>
      <w:r w:rsidR="003C5FB6" w:rsidRPr="00E11392">
        <w:rPr>
          <w:rFonts w:ascii="Tahoma" w:hAnsi="Tahoma" w:cs="Tahoma"/>
        </w:rPr>
        <w:t>RE</w:t>
      </w:r>
      <w:r w:rsidRPr="00E11392">
        <w:rPr>
          <w:rFonts w:ascii="Tahoma" w:hAnsi="Tahoma" w:cs="Tahoma"/>
        </w:rPr>
        <w:t xml:space="preserve"> lessons, sufficient time is given for pupils to discuss, plan, edit and revise their work. </w:t>
      </w:r>
    </w:p>
    <w:p w14:paraId="272B946B" w14:textId="5D59F473" w:rsidR="00762A7E" w:rsidRPr="00E11392" w:rsidRDefault="006D6808" w:rsidP="00A47D6C">
      <w:pPr>
        <w:pStyle w:val="Style2"/>
        <w:jc w:val="both"/>
        <w:rPr>
          <w:rFonts w:ascii="Tahoma" w:hAnsi="Tahoma" w:cs="Tahoma"/>
        </w:rPr>
      </w:pPr>
      <w:r w:rsidRPr="00E11392">
        <w:rPr>
          <w:rFonts w:ascii="Tahoma" w:hAnsi="Tahoma" w:cs="Tahoma"/>
        </w:rPr>
        <w:t>Various teaching methods are</w:t>
      </w:r>
      <w:r w:rsidR="003C5FB6" w:rsidRPr="00E11392">
        <w:rPr>
          <w:rFonts w:ascii="Tahoma" w:hAnsi="Tahoma" w:cs="Tahoma"/>
        </w:rPr>
        <w:t xml:space="preserve"> deployed including but not limited to:</w:t>
      </w:r>
    </w:p>
    <w:p w14:paraId="4DE9951A" w14:textId="39238FBA" w:rsidR="003C5FB6" w:rsidRPr="00956019" w:rsidRDefault="006D6808" w:rsidP="004219E7">
      <w:pPr>
        <w:pStyle w:val="PolicyBullets"/>
        <w:rPr>
          <w:rFonts w:ascii="Tahoma" w:hAnsi="Tahoma" w:cs="Tahoma"/>
        </w:rPr>
      </w:pPr>
      <w:r w:rsidRPr="00956019">
        <w:rPr>
          <w:rFonts w:ascii="Tahoma" w:hAnsi="Tahoma" w:cs="Tahoma"/>
        </w:rPr>
        <w:t>Storytelling</w:t>
      </w:r>
    </w:p>
    <w:p w14:paraId="1509E42F" w14:textId="244DAF09" w:rsidR="00643ABE" w:rsidRPr="00956019" w:rsidRDefault="00643ABE" w:rsidP="004219E7">
      <w:pPr>
        <w:pStyle w:val="PolicyBullets"/>
        <w:rPr>
          <w:rFonts w:ascii="Tahoma" w:hAnsi="Tahoma" w:cs="Tahoma"/>
        </w:rPr>
      </w:pPr>
      <w:r w:rsidRPr="00956019">
        <w:rPr>
          <w:rFonts w:ascii="Tahoma" w:hAnsi="Tahoma" w:cs="Tahoma"/>
        </w:rPr>
        <w:t>Adult-led activities</w:t>
      </w:r>
    </w:p>
    <w:p w14:paraId="37839B78" w14:textId="5340A54A" w:rsidR="00643ABE" w:rsidRPr="00956019" w:rsidRDefault="00643ABE" w:rsidP="004219E7">
      <w:pPr>
        <w:pStyle w:val="PolicyBullets"/>
        <w:rPr>
          <w:rFonts w:ascii="Tahoma" w:hAnsi="Tahoma" w:cs="Tahoma"/>
        </w:rPr>
      </w:pPr>
      <w:r w:rsidRPr="00956019">
        <w:rPr>
          <w:rFonts w:ascii="Tahoma" w:hAnsi="Tahoma" w:cs="Tahoma"/>
        </w:rPr>
        <w:t>Child initiated activities</w:t>
      </w:r>
    </w:p>
    <w:p w14:paraId="5F03C827" w14:textId="54092EB7" w:rsidR="006D6808" w:rsidRPr="00956019" w:rsidRDefault="006D6808" w:rsidP="004219E7">
      <w:pPr>
        <w:pStyle w:val="PolicyBullets"/>
        <w:rPr>
          <w:rFonts w:ascii="Tahoma" w:hAnsi="Tahoma" w:cs="Tahoma"/>
        </w:rPr>
      </w:pPr>
      <w:r w:rsidRPr="00956019">
        <w:rPr>
          <w:rFonts w:ascii="Tahoma" w:hAnsi="Tahoma" w:cs="Tahoma"/>
        </w:rPr>
        <w:t>Group work</w:t>
      </w:r>
    </w:p>
    <w:p w14:paraId="2F225AFB" w14:textId="7F521305" w:rsidR="006D6808" w:rsidRPr="00956019" w:rsidRDefault="006D6808" w:rsidP="004219E7">
      <w:pPr>
        <w:pStyle w:val="PolicyBullets"/>
        <w:rPr>
          <w:rFonts w:ascii="Tahoma" w:hAnsi="Tahoma" w:cs="Tahoma"/>
        </w:rPr>
      </w:pPr>
      <w:r w:rsidRPr="00956019">
        <w:rPr>
          <w:rFonts w:ascii="Tahoma" w:hAnsi="Tahoma" w:cs="Tahoma"/>
        </w:rPr>
        <w:t>Paired work</w:t>
      </w:r>
    </w:p>
    <w:p w14:paraId="4EF00D81" w14:textId="7211EA7C" w:rsidR="00643ABE" w:rsidRPr="00956019" w:rsidRDefault="00643ABE" w:rsidP="004219E7">
      <w:pPr>
        <w:pStyle w:val="PolicyBullets"/>
        <w:rPr>
          <w:rFonts w:ascii="Tahoma" w:hAnsi="Tahoma" w:cs="Tahoma"/>
        </w:rPr>
      </w:pPr>
      <w:r w:rsidRPr="00956019">
        <w:rPr>
          <w:rFonts w:ascii="Tahoma" w:hAnsi="Tahoma" w:cs="Tahoma"/>
        </w:rPr>
        <w:t>Debating</w:t>
      </w:r>
    </w:p>
    <w:p w14:paraId="4495F311" w14:textId="345D98C0" w:rsidR="006D6808" w:rsidRPr="00956019" w:rsidRDefault="00643ABE" w:rsidP="00A71BE8">
      <w:pPr>
        <w:pStyle w:val="PolicyBullets"/>
        <w:rPr>
          <w:rFonts w:ascii="Tahoma" w:hAnsi="Tahoma" w:cs="Tahoma"/>
        </w:rPr>
      </w:pPr>
      <w:r w:rsidRPr="00956019">
        <w:rPr>
          <w:rFonts w:ascii="Tahoma" w:hAnsi="Tahoma" w:cs="Tahoma"/>
        </w:rPr>
        <w:t>Dramatic performance</w:t>
      </w:r>
    </w:p>
    <w:p w14:paraId="0AB0A047" w14:textId="77777777" w:rsidR="006D6808" w:rsidRPr="00956019" w:rsidRDefault="006D6808" w:rsidP="00A71BE8">
      <w:pPr>
        <w:pStyle w:val="PolicyBullets"/>
        <w:rPr>
          <w:rFonts w:ascii="Tahoma" w:hAnsi="Tahoma" w:cs="Tahoma"/>
        </w:rPr>
      </w:pPr>
      <w:r w:rsidRPr="00956019">
        <w:rPr>
          <w:rFonts w:ascii="Tahoma" w:hAnsi="Tahoma" w:cs="Tahoma"/>
        </w:rPr>
        <w:t>Art and craft</w:t>
      </w:r>
    </w:p>
    <w:p w14:paraId="6A42EF91" w14:textId="35018834" w:rsidR="00A71BE8" w:rsidRPr="00E11392" w:rsidRDefault="00A71BE8" w:rsidP="006D6808">
      <w:pPr>
        <w:pStyle w:val="PolicyBullets"/>
        <w:numPr>
          <w:ilvl w:val="0"/>
          <w:numId w:val="0"/>
        </w:numPr>
        <w:ind w:left="1922" w:hanging="357"/>
        <w:rPr>
          <w:rFonts w:ascii="Tahoma" w:hAnsi="Tahoma" w:cs="Tahoma"/>
        </w:rPr>
      </w:pPr>
      <w:r w:rsidRPr="00E11392">
        <w:rPr>
          <w:rFonts w:ascii="Tahoma" w:hAnsi="Tahoma" w:cs="Tahoma"/>
        </w:rPr>
        <w:br/>
      </w:r>
    </w:p>
    <w:p w14:paraId="4799CBB9" w14:textId="16D2DC13" w:rsidR="00643ABE" w:rsidRPr="00956019" w:rsidRDefault="006D6808" w:rsidP="007258C0">
      <w:pPr>
        <w:pStyle w:val="Style2"/>
        <w:jc w:val="both"/>
        <w:rPr>
          <w:rFonts w:ascii="Tahoma" w:hAnsi="Tahoma" w:cs="Tahoma"/>
        </w:rPr>
      </w:pPr>
      <w:r w:rsidRPr="00956019">
        <w:rPr>
          <w:rFonts w:ascii="Tahoma" w:hAnsi="Tahoma" w:cs="Tahoma"/>
        </w:rPr>
        <w:t>Religious literacy in pupils is encouraged through:</w:t>
      </w:r>
    </w:p>
    <w:p w14:paraId="72294767" w14:textId="297FEFB4" w:rsidR="00643ABE" w:rsidRPr="00956019" w:rsidRDefault="0043130A" w:rsidP="00A47D6C">
      <w:pPr>
        <w:pStyle w:val="PolicyBullets"/>
        <w:jc w:val="both"/>
        <w:rPr>
          <w:rFonts w:ascii="Tahoma" w:hAnsi="Tahoma" w:cs="Tahoma"/>
        </w:rPr>
      </w:pPr>
      <w:r w:rsidRPr="00956019">
        <w:rPr>
          <w:rFonts w:ascii="Tahoma" w:hAnsi="Tahoma" w:cs="Tahoma"/>
        </w:rPr>
        <w:t>Re-telling of stories and the use of Godly play in EYFS and KS1.</w:t>
      </w:r>
    </w:p>
    <w:p w14:paraId="13B4CB36" w14:textId="73628E87" w:rsidR="0043130A" w:rsidRPr="00956019" w:rsidRDefault="0043130A" w:rsidP="00A47D6C">
      <w:pPr>
        <w:pStyle w:val="PolicyBullets"/>
        <w:jc w:val="both"/>
        <w:rPr>
          <w:rFonts w:ascii="Tahoma" w:hAnsi="Tahoma" w:cs="Tahoma"/>
        </w:rPr>
      </w:pPr>
      <w:r w:rsidRPr="00956019">
        <w:rPr>
          <w:rFonts w:ascii="Tahoma" w:hAnsi="Tahoma" w:cs="Tahoma"/>
        </w:rPr>
        <w:t>Use of story books, biblical texts, videos, photographs</w:t>
      </w:r>
      <w:r w:rsidR="007258C0" w:rsidRPr="00956019">
        <w:rPr>
          <w:rFonts w:ascii="Tahoma" w:hAnsi="Tahoma" w:cs="Tahoma"/>
        </w:rPr>
        <w:t>, artefacts</w:t>
      </w:r>
      <w:r w:rsidRPr="00956019">
        <w:rPr>
          <w:rFonts w:ascii="Tahoma" w:hAnsi="Tahoma" w:cs="Tahoma"/>
        </w:rPr>
        <w:t xml:space="preserve"> and art work. </w:t>
      </w:r>
    </w:p>
    <w:p w14:paraId="32519214" w14:textId="2AE3616F" w:rsidR="007258C0" w:rsidRPr="00956019" w:rsidRDefault="007258C0" w:rsidP="00A47D6C">
      <w:pPr>
        <w:pStyle w:val="PolicyBullets"/>
        <w:jc w:val="both"/>
        <w:rPr>
          <w:rFonts w:ascii="Tahoma" w:hAnsi="Tahoma" w:cs="Tahoma"/>
        </w:rPr>
      </w:pPr>
      <w:r w:rsidRPr="00956019">
        <w:rPr>
          <w:rFonts w:ascii="Tahoma" w:hAnsi="Tahoma" w:cs="Tahoma"/>
        </w:rPr>
        <w:t>Key questions as the unit titles/ topic names.</w:t>
      </w:r>
      <w:r w:rsidR="0073196C" w:rsidRPr="00956019">
        <w:rPr>
          <w:rFonts w:ascii="Tahoma" w:hAnsi="Tahoma" w:cs="Tahoma"/>
        </w:rPr>
        <w:t xml:space="preserve"> Enquiry-based learning.</w:t>
      </w:r>
    </w:p>
    <w:p w14:paraId="06268B70" w14:textId="2C1B9D2A" w:rsidR="006D6808" w:rsidRPr="00956019" w:rsidRDefault="006D6808" w:rsidP="00A47D6C">
      <w:pPr>
        <w:pStyle w:val="PolicyBullets"/>
        <w:jc w:val="both"/>
        <w:rPr>
          <w:rFonts w:ascii="Tahoma" w:hAnsi="Tahoma" w:cs="Tahoma"/>
        </w:rPr>
      </w:pPr>
      <w:r w:rsidRPr="00956019">
        <w:rPr>
          <w:rFonts w:ascii="Tahoma" w:hAnsi="Tahoma" w:cs="Tahoma"/>
        </w:rPr>
        <w:t>Asking questions and exploring</w:t>
      </w:r>
      <w:r w:rsidR="0043130A" w:rsidRPr="00956019">
        <w:rPr>
          <w:rFonts w:ascii="Tahoma" w:hAnsi="Tahoma" w:cs="Tahoma"/>
        </w:rPr>
        <w:t xml:space="preserve"> the</w:t>
      </w:r>
      <w:r w:rsidRPr="00956019">
        <w:rPr>
          <w:rFonts w:ascii="Tahoma" w:hAnsi="Tahoma" w:cs="Tahoma"/>
        </w:rPr>
        <w:t xml:space="preserve"> answers to each other’s questions. </w:t>
      </w:r>
    </w:p>
    <w:p w14:paraId="0424AA39" w14:textId="529EB8BA" w:rsidR="0043130A" w:rsidRPr="00956019" w:rsidRDefault="0037502F" w:rsidP="00F34FCC">
      <w:pPr>
        <w:pStyle w:val="PolicyBullets"/>
        <w:jc w:val="both"/>
        <w:rPr>
          <w:rFonts w:ascii="Tahoma" w:hAnsi="Tahoma" w:cs="Tahoma"/>
        </w:rPr>
      </w:pPr>
      <w:r w:rsidRPr="00956019">
        <w:rPr>
          <w:rFonts w:ascii="Tahoma" w:hAnsi="Tahoma" w:cs="Tahoma"/>
        </w:rPr>
        <w:t>Exploration</w:t>
      </w:r>
      <w:r w:rsidR="00643ABE" w:rsidRPr="00956019">
        <w:rPr>
          <w:rFonts w:ascii="Tahoma" w:hAnsi="Tahoma" w:cs="Tahoma"/>
        </w:rPr>
        <w:t xml:space="preserve"> </w:t>
      </w:r>
      <w:r w:rsidR="005769A1" w:rsidRPr="00956019">
        <w:rPr>
          <w:rFonts w:ascii="Tahoma" w:hAnsi="Tahoma" w:cs="Tahoma"/>
        </w:rPr>
        <w:t xml:space="preserve">of </w:t>
      </w:r>
      <w:r w:rsidR="00643ABE" w:rsidRPr="00956019">
        <w:rPr>
          <w:rFonts w:ascii="Tahoma" w:hAnsi="Tahoma" w:cs="Tahoma"/>
        </w:rPr>
        <w:t xml:space="preserve">their feelings and </w:t>
      </w:r>
      <w:r w:rsidR="0043130A" w:rsidRPr="00956019">
        <w:rPr>
          <w:rFonts w:ascii="Tahoma" w:hAnsi="Tahoma" w:cs="Tahoma"/>
        </w:rPr>
        <w:t>emotions towards set narratives</w:t>
      </w:r>
      <w:r w:rsidR="007258C0" w:rsidRPr="00956019">
        <w:rPr>
          <w:rFonts w:ascii="Tahoma" w:hAnsi="Tahoma" w:cs="Tahoma"/>
        </w:rPr>
        <w:t>,</w:t>
      </w:r>
      <w:r w:rsidR="0043130A" w:rsidRPr="00956019">
        <w:rPr>
          <w:rFonts w:ascii="Tahoma" w:hAnsi="Tahoma" w:cs="Tahoma"/>
        </w:rPr>
        <w:t xml:space="preserve"> beliefs</w:t>
      </w:r>
      <w:r w:rsidR="007258C0" w:rsidRPr="00956019">
        <w:rPr>
          <w:rFonts w:ascii="Tahoma" w:hAnsi="Tahoma" w:cs="Tahoma"/>
        </w:rPr>
        <w:t xml:space="preserve"> and traditions</w:t>
      </w:r>
      <w:r w:rsidR="0043130A" w:rsidRPr="00956019">
        <w:rPr>
          <w:rFonts w:ascii="Tahoma" w:hAnsi="Tahoma" w:cs="Tahoma"/>
        </w:rPr>
        <w:t>.</w:t>
      </w:r>
    </w:p>
    <w:p w14:paraId="3CA7153F" w14:textId="77777777" w:rsidR="0043130A" w:rsidRPr="00956019" w:rsidRDefault="0043130A" w:rsidP="00F34FCC">
      <w:pPr>
        <w:pStyle w:val="PolicyBullets"/>
        <w:jc w:val="both"/>
        <w:rPr>
          <w:rFonts w:ascii="Tahoma" w:hAnsi="Tahoma" w:cs="Tahoma"/>
        </w:rPr>
      </w:pPr>
      <w:r w:rsidRPr="00956019">
        <w:rPr>
          <w:rFonts w:ascii="Tahoma" w:hAnsi="Tahoma" w:cs="Tahoma"/>
        </w:rPr>
        <w:t xml:space="preserve">Time to reflect on what has been learnt. </w:t>
      </w:r>
    </w:p>
    <w:p w14:paraId="34A53A66" w14:textId="70E6D672" w:rsidR="00643ABE" w:rsidRPr="00E11392" w:rsidRDefault="0043130A" w:rsidP="00F34FCC">
      <w:pPr>
        <w:pStyle w:val="PolicyBullets"/>
        <w:jc w:val="both"/>
        <w:rPr>
          <w:rFonts w:ascii="Tahoma" w:hAnsi="Tahoma" w:cs="Tahoma"/>
        </w:rPr>
      </w:pPr>
      <w:r w:rsidRPr="00956019">
        <w:rPr>
          <w:rFonts w:ascii="Tahoma" w:hAnsi="Tahoma" w:cs="Tahoma"/>
        </w:rPr>
        <w:t>Time to consider one’s own thoughts or beliefs.</w:t>
      </w:r>
      <w:r w:rsidR="00A71BE8" w:rsidRPr="00E11392">
        <w:rPr>
          <w:rFonts w:ascii="Tahoma" w:hAnsi="Tahoma" w:cs="Tahoma"/>
        </w:rPr>
        <w:br/>
      </w:r>
    </w:p>
    <w:p w14:paraId="41BE17D2" w14:textId="77777777" w:rsidR="00796DFA" w:rsidRPr="00E11392" w:rsidRDefault="00796DFA" w:rsidP="00A47D6C">
      <w:pPr>
        <w:pStyle w:val="Heading10"/>
        <w:jc w:val="both"/>
        <w:rPr>
          <w:rFonts w:ascii="Tahoma" w:hAnsi="Tahoma" w:cs="Tahoma"/>
          <w:b/>
          <w:sz w:val="28"/>
          <w:szCs w:val="28"/>
        </w:rPr>
      </w:pPr>
      <w:bookmarkStart w:id="22" w:name="_Planning"/>
      <w:bookmarkEnd w:id="22"/>
      <w:r w:rsidRPr="00E11392">
        <w:rPr>
          <w:rFonts w:ascii="Tahoma" w:hAnsi="Tahoma" w:cs="Tahoma"/>
          <w:b/>
          <w:sz w:val="28"/>
          <w:szCs w:val="28"/>
        </w:rPr>
        <w:t xml:space="preserve">Planning </w:t>
      </w:r>
    </w:p>
    <w:p w14:paraId="34A4B90B" w14:textId="77777777" w:rsidR="00B37953" w:rsidRPr="00E11392" w:rsidRDefault="00B37953" w:rsidP="00A47D6C">
      <w:pPr>
        <w:pStyle w:val="Style2"/>
        <w:jc w:val="both"/>
        <w:rPr>
          <w:rFonts w:ascii="Tahoma" w:hAnsi="Tahoma" w:cs="Tahoma"/>
        </w:rPr>
      </w:pPr>
      <w:r w:rsidRPr="00E11392">
        <w:rPr>
          <w:rFonts w:ascii="Tahoma" w:hAnsi="Tahoma" w:cs="Tahoma"/>
        </w:rPr>
        <w:t xml:space="preserve">All lessons will have clear learning objectives, which are shared and reviewed with pupils. </w:t>
      </w:r>
    </w:p>
    <w:p w14:paraId="2E5BA819" w14:textId="24D3737B" w:rsidR="00B2506D" w:rsidRPr="00E11392" w:rsidRDefault="00B37953" w:rsidP="00A47D6C">
      <w:pPr>
        <w:pStyle w:val="Style2"/>
        <w:jc w:val="both"/>
        <w:rPr>
          <w:rFonts w:ascii="Tahoma" w:hAnsi="Tahoma" w:cs="Tahoma"/>
        </w:rPr>
      </w:pPr>
      <w:r w:rsidRPr="00E11392">
        <w:rPr>
          <w:rFonts w:ascii="Tahoma" w:hAnsi="Tahoma" w:cs="Tahoma"/>
        </w:rPr>
        <w:t>Planning for RE will be comprised of long-term, medium-term and short-term planning which will be carried out by the relevant member of staff</w:t>
      </w:r>
      <w:r w:rsidR="0037502F" w:rsidRPr="00E11392">
        <w:rPr>
          <w:rFonts w:ascii="Tahoma" w:hAnsi="Tahoma" w:cs="Tahoma"/>
        </w:rPr>
        <w:t>, e.g. the classroom teacher</w:t>
      </w:r>
      <w:r w:rsidRPr="00E11392">
        <w:rPr>
          <w:rFonts w:ascii="Tahoma" w:hAnsi="Tahoma" w:cs="Tahoma"/>
        </w:rPr>
        <w:t>.</w:t>
      </w:r>
    </w:p>
    <w:p w14:paraId="0D4C9D67" w14:textId="1B8B9A1C" w:rsidR="00B2506D" w:rsidRPr="00E11392" w:rsidRDefault="00B2506D" w:rsidP="00A47D6C">
      <w:pPr>
        <w:pStyle w:val="Style2"/>
        <w:jc w:val="both"/>
        <w:rPr>
          <w:rFonts w:ascii="Tahoma" w:hAnsi="Tahoma" w:cs="Tahoma"/>
        </w:rPr>
      </w:pPr>
      <w:r w:rsidRPr="00E11392">
        <w:rPr>
          <w:rFonts w:ascii="Tahoma" w:hAnsi="Tahoma" w:cs="Tahoma"/>
        </w:rPr>
        <w:t>Long-term</w:t>
      </w:r>
      <w:r w:rsidR="00B37953" w:rsidRPr="00E11392">
        <w:rPr>
          <w:rFonts w:ascii="Tahoma" w:hAnsi="Tahoma" w:cs="Tahoma"/>
        </w:rPr>
        <w:t xml:space="preserve"> plans will be created by the </w:t>
      </w:r>
      <w:r w:rsidR="007258C0" w:rsidRPr="00E11392">
        <w:rPr>
          <w:rFonts w:ascii="Tahoma" w:hAnsi="Tahoma" w:cs="Tahoma"/>
        </w:rPr>
        <w:t xml:space="preserve">RE </w:t>
      </w:r>
      <w:r w:rsidR="00B37953" w:rsidRPr="00E11392">
        <w:rPr>
          <w:rFonts w:ascii="Tahoma" w:hAnsi="Tahoma" w:cs="Tahoma"/>
        </w:rPr>
        <w:t>subject leader</w:t>
      </w:r>
      <w:r w:rsidR="007258C0" w:rsidRPr="00E11392">
        <w:rPr>
          <w:rFonts w:ascii="Tahoma" w:hAnsi="Tahoma" w:cs="Tahoma"/>
        </w:rPr>
        <w:t xml:space="preserve"> using the Derbyshire and Derby City Agreed Syllabus 2020-2025, and Understanding Christianity.  </w:t>
      </w:r>
    </w:p>
    <w:p w14:paraId="4F3F357C" w14:textId="7B297202" w:rsidR="00B2506D" w:rsidRPr="00E11392" w:rsidRDefault="00B2506D" w:rsidP="00A47D6C">
      <w:pPr>
        <w:pStyle w:val="Style2"/>
        <w:jc w:val="both"/>
        <w:rPr>
          <w:rFonts w:ascii="Tahoma" w:hAnsi="Tahoma" w:cs="Tahoma"/>
        </w:rPr>
      </w:pPr>
      <w:r w:rsidRPr="00E11392">
        <w:rPr>
          <w:rFonts w:ascii="Tahoma" w:hAnsi="Tahoma" w:cs="Tahoma"/>
        </w:rPr>
        <w:t>Medium-term</w:t>
      </w:r>
      <w:r w:rsidR="00B37953" w:rsidRPr="00E11392">
        <w:rPr>
          <w:rFonts w:ascii="Tahoma" w:hAnsi="Tahoma" w:cs="Tahoma"/>
        </w:rPr>
        <w:t xml:space="preserve"> plans will be established by the </w:t>
      </w:r>
      <w:r w:rsidR="007258C0" w:rsidRPr="00E11392">
        <w:rPr>
          <w:rFonts w:ascii="Tahoma" w:hAnsi="Tahoma" w:cs="Tahoma"/>
        </w:rPr>
        <w:t xml:space="preserve">RE </w:t>
      </w:r>
      <w:r w:rsidR="00B37953" w:rsidRPr="00E11392">
        <w:rPr>
          <w:rFonts w:ascii="Tahoma" w:hAnsi="Tahoma" w:cs="Tahoma"/>
        </w:rPr>
        <w:t xml:space="preserve">subject leader and </w:t>
      </w:r>
      <w:r w:rsidR="007258C0" w:rsidRPr="00E11392">
        <w:rPr>
          <w:rFonts w:ascii="Tahoma" w:hAnsi="Tahoma" w:cs="Tahoma"/>
        </w:rPr>
        <w:t>the details of units</w:t>
      </w:r>
      <w:r w:rsidRPr="00E11392">
        <w:rPr>
          <w:rFonts w:ascii="Tahoma" w:hAnsi="Tahoma" w:cs="Tahoma"/>
        </w:rPr>
        <w:t xml:space="preserve"> studied each term </w:t>
      </w:r>
      <w:r w:rsidR="00B37953" w:rsidRPr="00E11392">
        <w:rPr>
          <w:rFonts w:ascii="Tahoma" w:hAnsi="Tahoma" w:cs="Tahoma"/>
        </w:rPr>
        <w:t>will be outlined for the teacher to build upon.</w:t>
      </w:r>
    </w:p>
    <w:p w14:paraId="46F3B14F" w14:textId="7DAB358B" w:rsidR="00B2506D" w:rsidRPr="00E11392" w:rsidRDefault="00B2506D" w:rsidP="00A47D6C">
      <w:pPr>
        <w:pStyle w:val="Style2"/>
        <w:jc w:val="both"/>
        <w:rPr>
          <w:rFonts w:ascii="Tahoma" w:hAnsi="Tahoma" w:cs="Tahoma"/>
        </w:rPr>
      </w:pPr>
      <w:r w:rsidRPr="00E11392">
        <w:rPr>
          <w:rFonts w:ascii="Tahoma" w:hAnsi="Tahoma" w:cs="Tahoma"/>
        </w:rPr>
        <w:lastRenderedPageBreak/>
        <w:t>Short-term</w:t>
      </w:r>
      <w:r w:rsidR="00B37953" w:rsidRPr="00E11392">
        <w:rPr>
          <w:rFonts w:ascii="Tahoma" w:hAnsi="Tahoma" w:cs="Tahoma"/>
        </w:rPr>
        <w:t xml:space="preserve"> plans will</w:t>
      </w:r>
      <w:r w:rsidRPr="00E11392">
        <w:rPr>
          <w:rFonts w:ascii="Tahoma" w:hAnsi="Tahoma" w:cs="Tahoma"/>
        </w:rPr>
        <w:t xml:space="preserve"> include the details of work studied during each lesson</w:t>
      </w:r>
      <w:r w:rsidR="00B37953" w:rsidRPr="00E11392">
        <w:rPr>
          <w:rFonts w:ascii="Tahoma" w:hAnsi="Tahoma" w:cs="Tahoma"/>
        </w:rPr>
        <w:t>. The subject aims and lesson objectives will be outlined by the teacher</w:t>
      </w:r>
      <w:r w:rsidR="007258C0" w:rsidRPr="00E11392">
        <w:rPr>
          <w:rFonts w:ascii="Tahoma" w:hAnsi="Tahoma" w:cs="Tahoma"/>
        </w:rPr>
        <w:t>.</w:t>
      </w:r>
      <w:r w:rsidR="00CD5EE1" w:rsidRPr="00E11392">
        <w:rPr>
          <w:rFonts w:ascii="Tahoma" w:hAnsi="Tahoma" w:cs="Tahoma"/>
        </w:rPr>
        <w:t xml:space="preserve"> </w:t>
      </w:r>
    </w:p>
    <w:p w14:paraId="2C3221D7" w14:textId="13732C89" w:rsidR="005F46AC" w:rsidRPr="00956019" w:rsidRDefault="005F46AC" w:rsidP="005F46AC">
      <w:pPr>
        <w:pStyle w:val="Style2"/>
        <w:jc w:val="both"/>
        <w:rPr>
          <w:rFonts w:ascii="Tahoma" w:hAnsi="Tahoma" w:cs="Tahoma"/>
        </w:rPr>
      </w:pPr>
      <w:r w:rsidRPr="00956019">
        <w:rPr>
          <w:rFonts w:ascii="Tahoma" w:hAnsi="Tahoma" w:cs="Tahoma"/>
        </w:rPr>
        <w:t xml:space="preserve">‘I can’ statements, taken from the unit assessment statements, should be used on teachers’ planning. These help teachers to focus on the outcomes for pupils working at different levels. </w:t>
      </w:r>
    </w:p>
    <w:p w14:paraId="0DE606AF" w14:textId="1AF650F8" w:rsidR="00B2506D" w:rsidRPr="00E11392" w:rsidRDefault="00B2506D" w:rsidP="00A47D6C">
      <w:pPr>
        <w:pStyle w:val="Style2"/>
        <w:jc w:val="both"/>
        <w:rPr>
          <w:rFonts w:ascii="Tahoma" w:hAnsi="Tahoma" w:cs="Tahoma"/>
        </w:rPr>
      </w:pPr>
      <w:r w:rsidRPr="00E11392">
        <w:rPr>
          <w:rFonts w:ascii="Tahoma" w:hAnsi="Tahoma" w:cs="Tahoma"/>
        </w:rPr>
        <w:t xml:space="preserve">The </w:t>
      </w:r>
      <w:r w:rsidR="00BF79E0" w:rsidRPr="00E11392">
        <w:rPr>
          <w:rFonts w:ascii="Tahoma" w:hAnsi="Tahoma" w:cs="Tahoma"/>
        </w:rPr>
        <w:t xml:space="preserve">RE </w:t>
      </w:r>
      <w:r w:rsidRPr="00E11392">
        <w:rPr>
          <w:rFonts w:ascii="Tahoma" w:hAnsi="Tahoma" w:cs="Tahoma"/>
        </w:rPr>
        <w:t>subject leader is responsible for reviewing and updating long-term and medium-term plans</w:t>
      </w:r>
      <w:r w:rsidR="00BF79E0" w:rsidRPr="00E11392">
        <w:rPr>
          <w:rFonts w:ascii="Tahoma" w:hAnsi="Tahoma" w:cs="Tahoma"/>
        </w:rPr>
        <w:t xml:space="preserve"> when changes have been made to a scheme of work, such as the Derbyshire and Derby City Agreed Syllabus 2020-2025, or Understanding Christianity</w:t>
      </w:r>
      <w:r w:rsidRPr="00E11392">
        <w:rPr>
          <w:rFonts w:ascii="Tahoma" w:hAnsi="Tahoma" w:cs="Tahoma"/>
        </w:rPr>
        <w:t>, and communicating these to teachers</w:t>
      </w:r>
      <w:r w:rsidR="00A47D6C" w:rsidRPr="00E11392">
        <w:rPr>
          <w:rFonts w:ascii="Tahoma" w:hAnsi="Tahoma" w:cs="Tahoma"/>
        </w:rPr>
        <w:t xml:space="preserve"> prior to the start of a new term</w:t>
      </w:r>
      <w:r w:rsidRPr="00E11392">
        <w:rPr>
          <w:rFonts w:ascii="Tahoma" w:hAnsi="Tahoma" w:cs="Tahoma"/>
        </w:rPr>
        <w:t>.</w:t>
      </w:r>
    </w:p>
    <w:p w14:paraId="4C9B1907" w14:textId="77777777" w:rsidR="00B2506D" w:rsidRPr="00E11392" w:rsidRDefault="00B2506D" w:rsidP="00A47D6C">
      <w:pPr>
        <w:pStyle w:val="Style2"/>
        <w:jc w:val="both"/>
        <w:rPr>
          <w:rFonts w:ascii="Tahoma" w:hAnsi="Tahoma" w:cs="Tahoma"/>
        </w:rPr>
      </w:pPr>
      <w:r w:rsidRPr="00E11392">
        <w:rPr>
          <w:rFonts w:ascii="Tahoma" w:hAnsi="Tahoma" w:cs="Tahoma"/>
        </w:rPr>
        <w:t>Teachers are responsible for reviewing and updating short-term plans, building on the medium-term plans, taking into account pupils’ needs and identifying the methods in which topics could be taught.</w:t>
      </w:r>
    </w:p>
    <w:p w14:paraId="751BF6E2" w14:textId="77777777" w:rsidR="00B37953" w:rsidRPr="00E11392" w:rsidRDefault="00B37953" w:rsidP="00A47D6C">
      <w:pPr>
        <w:pStyle w:val="Style2"/>
        <w:jc w:val="both"/>
        <w:rPr>
          <w:rFonts w:ascii="Tahoma" w:hAnsi="Tahoma" w:cs="Tahoma"/>
        </w:rPr>
      </w:pPr>
      <w:r w:rsidRPr="00E11392">
        <w:rPr>
          <w:rFonts w:ascii="Tahoma" w:hAnsi="Tahoma" w:cs="Tahoma"/>
        </w:rPr>
        <w:t xml:space="preserve">Short-term plans will reflect the lesson objectives and proceeding aims of future lessons. </w:t>
      </w:r>
    </w:p>
    <w:p w14:paraId="5F1A2634" w14:textId="768CF057" w:rsidR="00E00FE6" w:rsidRPr="00E11392" w:rsidRDefault="00B37953" w:rsidP="006D6696">
      <w:pPr>
        <w:pStyle w:val="Style2"/>
        <w:spacing w:after="0"/>
        <w:jc w:val="both"/>
        <w:rPr>
          <w:rFonts w:ascii="Tahoma" w:hAnsi="Tahoma" w:cs="Tahoma"/>
        </w:rPr>
      </w:pPr>
      <w:r w:rsidRPr="00E11392">
        <w:rPr>
          <w:rFonts w:ascii="Tahoma" w:hAnsi="Tahoma" w:cs="Tahoma"/>
        </w:rPr>
        <w:t xml:space="preserve">Medium-term plans will identify the main learning objectives of RE, learning activities and differentiation. </w:t>
      </w:r>
    </w:p>
    <w:p w14:paraId="1CD059F4" w14:textId="77777777" w:rsidR="00342A83" w:rsidRPr="00E11392" w:rsidRDefault="00342A83" w:rsidP="00A47D6C">
      <w:pPr>
        <w:pStyle w:val="Heading10"/>
        <w:jc w:val="both"/>
        <w:rPr>
          <w:rFonts w:ascii="Tahoma" w:hAnsi="Tahoma" w:cs="Tahoma"/>
          <w:b/>
          <w:sz w:val="28"/>
          <w:szCs w:val="28"/>
        </w:rPr>
      </w:pPr>
      <w:bookmarkStart w:id="23" w:name="_Homework"/>
      <w:bookmarkStart w:id="24" w:name="_Assessment_and_reporting"/>
      <w:bookmarkEnd w:id="23"/>
      <w:bookmarkEnd w:id="24"/>
      <w:r w:rsidRPr="00E11392">
        <w:rPr>
          <w:rFonts w:ascii="Tahoma" w:hAnsi="Tahoma" w:cs="Tahoma"/>
          <w:b/>
          <w:sz w:val="28"/>
          <w:szCs w:val="28"/>
        </w:rPr>
        <w:t xml:space="preserve">Assessment and reporting </w:t>
      </w:r>
    </w:p>
    <w:p w14:paraId="00179812" w14:textId="77777777" w:rsidR="00F87692" w:rsidRPr="00E11392" w:rsidRDefault="00F87692" w:rsidP="00A47D6C">
      <w:pPr>
        <w:pStyle w:val="Style2"/>
        <w:jc w:val="both"/>
        <w:rPr>
          <w:rFonts w:ascii="Tahoma" w:hAnsi="Tahoma" w:cs="Tahoma"/>
        </w:rPr>
      </w:pPr>
      <w:r w:rsidRPr="00E11392">
        <w:rPr>
          <w:rFonts w:ascii="Tahoma" w:hAnsi="Tahoma" w:cs="Tahoma"/>
        </w:rPr>
        <w:t xml:space="preserve">Pupils will be assessed using methods of formative and summative assessment throughout the year. </w:t>
      </w:r>
    </w:p>
    <w:p w14:paraId="2431A762" w14:textId="4A6074F4" w:rsidR="00F87692" w:rsidRPr="00E11392" w:rsidRDefault="00F87692" w:rsidP="00A47D6C">
      <w:pPr>
        <w:pStyle w:val="Style2"/>
        <w:jc w:val="both"/>
        <w:rPr>
          <w:rFonts w:ascii="Tahoma" w:hAnsi="Tahoma" w:cs="Tahoma"/>
        </w:rPr>
      </w:pPr>
      <w:r w:rsidRPr="00E11392">
        <w:rPr>
          <w:rFonts w:ascii="Tahoma" w:hAnsi="Tahoma" w:cs="Tahoma"/>
        </w:rPr>
        <w:t xml:space="preserve">Formative assessment will be carried out routinely throughout the </w:t>
      </w:r>
      <w:r w:rsidR="00F15EFF" w:rsidRPr="00E11392">
        <w:rPr>
          <w:rFonts w:ascii="Tahoma" w:hAnsi="Tahoma" w:cs="Tahoma"/>
        </w:rPr>
        <w:t xml:space="preserve">year; assessment will be carried out at </w:t>
      </w:r>
      <w:r w:rsidR="002B6F85" w:rsidRPr="00E11392">
        <w:rPr>
          <w:rFonts w:ascii="Tahoma" w:hAnsi="Tahoma" w:cs="Tahoma"/>
        </w:rPr>
        <w:t xml:space="preserve">the conclusion of each </w:t>
      </w:r>
      <w:r w:rsidR="00F15EFF" w:rsidRPr="00E11392">
        <w:rPr>
          <w:rFonts w:ascii="Tahoma" w:hAnsi="Tahoma" w:cs="Tahoma"/>
        </w:rPr>
        <w:t>topic to measure pupils</w:t>
      </w:r>
      <w:r w:rsidR="006C4F98" w:rsidRPr="00E11392">
        <w:rPr>
          <w:rFonts w:ascii="Tahoma" w:hAnsi="Tahoma" w:cs="Tahoma"/>
        </w:rPr>
        <w:t>’</w:t>
      </w:r>
      <w:r w:rsidR="00F15EFF" w:rsidRPr="00E11392">
        <w:rPr>
          <w:rFonts w:ascii="Tahoma" w:hAnsi="Tahoma" w:cs="Tahoma"/>
        </w:rPr>
        <w:t xml:space="preserve"> development throughout each half</w:t>
      </w:r>
      <w:r w:rsidR="006C4F98" w:rsidRPr="00E11392">
        <w:rPr>
          <w:rFonts w:ascii="Tahoma" w:hAnsi="Tahoma" w:cs="Tahoma"/>
        </w:rPr>
        <w:t>-</w:t>
      </w:r>
      <w:r w:rsidR="00F15EFF" w:rsidRPr="00E11392">
        <w:rPr>
          <w:rFonts w:ascii="Tahoma" w:hAnsi="Tahoma" w:cs="Tahoma"/>
        </w:rPr>
        <w:t>term.</w:t>
      </w:r>
      <w:r w:rsidRPr="00E11392">
        <w:rPr>
          <w:rFonts w:ascii="Tahoma" w:hAnsi="Tahoma" w:cs="Tahoma"/>
        </w:rPr>
        <w:t xml:space="preserve"> </w:t>
      </w:r>
    </w:p>
    <w:p w14:paraId="1FEF20F7" w14:textId="73C4A561" w:rsidR="00F87692" w:rsidRPr="00E11392" w:rsidRDefault="00FD0685" w:rsidP="00A47D6C">
      <w:pPr>
        <w:pStyle w:val="Style2"/>
        <w:jc w:val="both"/>
        <w:rPr>
          <w:rFonts w:ascii="Tahoma" w:hAnsi="Tahoma" w:cs="Tahoma"/>
        </w:rPr>
      </w:pPr>
      <w:r w:rsidRPr="00E11392">
        <w:rPr>
          <w:rFonts w:ascii="Tahoma" w:hAnsi="Tahoma" w:cs="Tahoma"/>
        </w:rPr>
        <w:t>The r</w:t>
      </w:r>
      <w:r w:rsidR="00F15EFF" w:rsidRPr="00E11392">
        <w:rPr>
          <w:rFonts w:ascii="Tahoma" w:hAnsi="Tahoma" w:cs="Tahoma"/>
        </w:rPr>
        <w:t xml:space="preserve">esults from formative assessments will be used to inform </w:t>
      </w:r>
      <w:r w:rsidRPr="00E11392">
        <w:rPr>
          <w:rFonts w:ascii="Tahoma" w:hAnsi="Tahoma" w:cs="Tahoma"/>
        </w:rPr>
        <w:t>teachers</w:t>
      </w:r>
      <w:r w:rsidR="00CA15B0" w:rsidRPr="00E11392">
        <w:rPr>
          <w:rFonts w:ascii="Tahoma" w:hAnsi="Tahoma" w:cs="Tahoma"/>
        </w:rPr>
        <w:t>’</w:t>
      </w:r>
      <w:r w:rsidR="00F15EFF" w:rsidRPr="00E11392">
        <w:rPr>
          <w:rFonts w:ascii="Tahoma" w:hAnsi="Tahoma" w:cs="Tahoma"/>
        </w:rPr>
        <w:t xml:space="preserve"> lesson plans.</w:t>
      </w:r>
    </w:p>
    <w:p w14:paraId="33D053FC" w14:textId="77A51370" w:rsidR="00F15EFF" w:rsidRPr="00E11392" w:rsidRDefault="00F15EFF" w:rsidP="00A47D6C">
      <w:pPr>
        <w:pStyle w:val="Style2"/>
        <w:jc w:val="both"/>
        <w:rPr>
          <w:rFonts w:ascii="Tahoma" w:hAnsi="Tahoma" w:cs="Tahoma"/>
        </w:rPr>
      </w:pPr>
      <w:r w:rsidRPr="00E11392">
        <w:rPr>
          <w:rFonts w:ascii="Tahoma" w:hAnsi="Tahoma" w:cs="Tahoma"/>
        </w:rPr>
        <w:t xml:space="preserve">Summative assessment will be carried out at the end of a unit of </w:t>
      </w:r>
      <w:r w:rsidR="00E37938" w:rsidRPr="00E11392">
        <w:rPr>
          <w:rFonts w:ascii="Tahoma" w:hAnsi="Tahoma" w:cs="Tahoma"/>
        </w:rPr>
        <w:t>work.</w:t>
      </w:r>
      <w:r w:rsidRPr="00E11392">
        <w:rPr>
          <w:rFonts w:ascii="Tahoma" w:hAnsi="Tahoma" w:cs="Tahoma"/>
        </w:rPr>
        <w:t xml:space="preserve"> Teachers will use the results to assess pupils</w:t>
      </w:r>
      <w:r w:rsidR="00CA15B0" w:rsidRPr="00E11392">
        <w:rPr>
          <w:rFonts w:ascii="Tahoma" w:hAnsi="Tahoma" w:cs="Tahoma"/>
        </w:rPr>
        <w:t>’</w:t>
      </w:r>
      <w:r w:rsidRPr="00E11392">
        <w:rPr>
          <w:rFonts w:ascii="Tahoma" w:hAnsi="Tahoma" w:cs="Tahoma"/>
        </w:rPr>
        <w:t xml:space="preserve"> overall achievement for each half term. This information will be passed on at the end of the school year to </w:t>
      </w:r>
      <w:r w:rsidR="005F46AC" w:rsidRPr="00E11392">
        <w:rPr>
          <w:rFonts w:ascii="Tahoma" w:hAnsi="Tahoma" w:cs="Tahoma"/>
        </w:rPr>
        <w:t xml:space="preserve">the RE subject leader. It will also be passed on to </w:t>
      </w:r>
      <w:r w:rsidR="006D6696" w:rsidRPr="00E11392">
        <w:rPr>
          <w:rFonts w:ascii="Tahoma" w:hAnsi="Tahoma" w:cs="Tahoma"/>
        </w:rPr>
        <w:t xml:space="preserve">each </w:t>
      </w:r>
      <w:r w:rsidR="005F46AC" w:rsidRPr="00E11392">
        <w:rPr>
          <w:rFonts w:ascii="Tahoma" w:hAnsi="Tahoma" w:cs="Tahoma"/>
        </w:rPr>
        <w:t>class’s future teacher</w:t>
      </w:r>
      <w:r w:rsidRPr="00E11392">
        <w:rPr>
          <w:rFonts w:ascii="Tahoma" w:hAnsi="Tahoma" w:cs="Tahoma"/>
        </w:rPr>
        <w:t>, in or</w:t>
      </w:r>
      <w:r w:rsidR="005F46AC" w:rsidRPr="00E11392">
        <w:rPr>
          <w:rFonts w:ascii="Tahoma" w:hAnsi="Tahoma" w:cs="Tahoma"/>
        </w:rPr>
        <w:t>der to measure how well pupils progress</w:t>
      </w:r>
      <w:r w:rsidRPr="00E11392">
        <w:rPr>
          <w:rFonts w:ascii="Tahoma" w:hAnsi="Tahoma" w:cs="Tahoma"/>
        </w:rPr>
        <w:t xml:space="preserve"> at any given time in their education. </w:t>
      </w:r>
    </w:p>
    <w:p w14:paraId="6C3DDEEA" w14:textId="77777777" w:rsidR="00F15EFF" w:rsidRPr="00E11392" w:rsidRDefault="00F15EFF" w:rsidP="00A47D6C">
      <w:pPr>
        <w:pStyle w:val="Style2"/>
        <w:jc w:val="both"/>
        <w:rPr>
          <w:rFonts w:ascii="Tahoma" w:hAnsi="Tahoma" w:cs="Tahoma"/>
        </w:rPr>
      </w:pPr>
      <w:r w:rsidRPr="00E11392">
        <w:rPr>
          <w:rFonts w:ascii="Tahoma" w:hAnsi="Tahoma" w:cs="Tahoma"/>
        </w:rPr>
        <w:t xml:space="preserve">Verbal reports will be provided at parent-teacher interviews during the Autumn and Spring terms. </w:t>
      </w:r>
    </w:p>
    <w:p w14:paraId="1C9DA71A" w14:textId="77777777" w:rsidR="00933C91" w:rsidRPr="00E11392" w:rsidRDefault="00933C91" w:rsidP="00A47D6C">
      <w:pPr>
        <w:pStyle w:val="Style2"/>
        <w:jc w:val="both"/>
        <w:rPr>
          <w:rFonts w:ascii="Tahoma" w:hAnsi="Tahoma" w:cs="Tahoma"/>
        </w:rPr>
      </w:pPr>
      <w:r w:rsidRPr="00E11392">
        <w:rPr>
          <w:rFonts w:ascii="Tahoma" w:hAnsi="Tahoma" w:cs="Tahoma"/>
        </w:rPr>
        <w:t xml:space="preserve">Parents will be provided with a written report about their child’s progress during the Summer term every year. These will include information on pupils’ attitudes towards </w:t>
      </w:r>
      <w:r w:rsidR="00962230" w:rsidRPr="00E11392">
        <w:rPr>
          <w:rFonts w:ascii="Tahoma" w:hAnsi="Tahoma" w:cs="Tahoma"/>
        </w:rPr>
        <w:t>RE</w:t>
      </w:r>
      <w:r w:rsidRPr="00E11392">
        <w:rPr>
          <w:rFonts w:ascii="Tahoma" w:hAnsi="Tahoma" w:cs="Tahoma"/>
        </w:rPr>
        <w:t xml:space="preserve"> and understanding of the key concepts. </w:t>
      </w:r>
    </w:p>
    <w:p w14:paraId="3AF79365" w14:textId="77777777" w:rsidR="005F46AC" w:rsidRPr="00E11392" w:rsidRDefault="005F46AC" w:rsidP="005F46AC">
      <w:pPr>
        <w:pStyle w:val="Style2"/>
        <w:numPr>
          <w:ilvl w:val="0"/>
          <w:numId w:val="0"/>
        </w:numPr>
        <w:ind w:left="1425"/>
        <w:jc w:val="both"/>
        <w:rPr>
          <w:rFonts w:ascii="Tahoma" w:hAnsi="Tahoma" w:cs="Tahoma"/>
          <w:highlight w:val="yellow"/>
        </w:rPr>
      </w:pPr>
    </w:p>
    <w:p w14:paraId="46DE627B" w14:textId="77777777" w:rsidR="005F46AC" w:rsidRPr="00E11392" w:rsidRDefault="005F46AC" w:rsidP="005F46AC">
      <w:pPr>
        <w:pStyle w:val="Style2"/>
        <w:numPr>
          <w:ilvl w:val="0"/>
          <w:numId w:val="0"/>
        </w:numPr>
        <w:ind w:left="1425"/>
        <w:jc w:val="both"/>
        <w:rPr>
          <w:rFonts w:ascii="Tahoma" w:hAnsi="Tahoma" w:cs="Tahoma"/>
          <w:highlight w:val="yellow"/>
        </w:rPr>
      </w:pPr>
    </w:p>
    <w:p w14:paraId="601355C7" w14:textId="77777777" w:rsidR="00342A83" w:rsidRPr="00E11392" w:rsidRDefault="00342A83" w:rsidP="00A47D6C">
      <w:pPr>
        <w:pStyle w:val="Heading10"/>
        <w:jc w:val="both"/>
        <w:rPr>
          <w:rFonts w:ascii="Tahoma" w:hAnsi="Tahoma" w:cs="Tahoma"/>
          <w:b/>
          <w:sz w:val="28"/>
          <w:szCs w:val="28"/>
        </w:rPr>
      </w:pPr>
      <w:bookmarkStart w:id="25" w:name="_Resources"/>
      <w:bookmarkEnd w:id="25"/>
      <w:r w:rsidRPr="00E11392">
        <w:rPr>
          <w:rFonts w:ascii="Tahoma" w:hAnsi="Tahoma" w:cs="Tahoma"/>
          <w:b/>
          <w:sz w:val="28"/>
          <w:szCs w:val="28"/>
        </w:rPr>
        <w:lastRenderedPageBreak/>
        <w:t>Resources</w:t>
      </w:r>
    </w:p>
    <w:p w14:paraId="60CEA40F" w14:textId="1E7C74F6" w:rsidR="00342A83" w:rsidRPr="00E11392" w:rsidRDefault="00342A83" w:rsidP="00A47D6C">
      <w:pPr>
        <w:pStyle w:val="Style2"/>
        <w:jc w:val="both"/>
        <w:rPr>
          <w:rFonts w:ascii="Tahoma" w:hAnsi="Tahoma" w:cs="Tahoma"/>
        </w:rPr>
      </w:pPr>
      <w:r w:rsidRPr="00E11392">
        <w:rPr>
          <w:rFonts w:ascii="Tahoma" w:hAnsi="Tahoma" w:cs="Tahoma"/>
        </w:rPr>
        <w:t xml:space="preserve">The </w:t>
      </w:r>
      <w:r w:rsidR="008469E0" w:rsidRPr="00E11392">
        <w:rPr>
          <w:rFonts w:ascii="Tahoma" w:hAnsi="Tahoma" w:cs="Tahoma"/>
        </w:rPr>
        <w:t xml:space="preserve">RE </w:t>
      </w:r>
      <w:r w:rsidRPr="00E11392">
        <w:rPr>
          <w:rFonts w:ascii="Tahoma" w:hAnsi="Tahoma" w:cs="Tahoma"/>
        </w:rPr>
        <w:t>subject leader is responsible for the manag</w:t>
      </w:r>
      <w:r w:rsidR="00F07D96" w:rsidRPr="00E11392">
        <w:rPr>
          <w:rFonts w:ascii="Tahoma" w:hAnsi="Tahoma" w:cs="Tahoma"/>
        </w:rPr>
        <w:t>ement and maintenance of RE</w:t>
      </w:r>
      <w:r w:rsidRPr="00E11392">
        <w:rPr>
          <w:rFonts w:ascii="Tahoma" w:hAnsi="Tahoma" w:cs="Tahoma"/>
        </w:rPr>
        <w:t xml:space="preserve"> resources, as well as for liaising with the </w:t>
      </w:r>
      <w:r w:rsidR="00F07D96" w:rsidRPr="00E11392">
        <w:rPr>
          <w:rFonts w:ascii="Tahoma" w:hAnsi="Tahoma" w:cs="Tahoma"/>
        </w:rPr>
        <w:t xml:space="preserve">Executive Head, Head of School and </w:t>
      </w:r>
      <w:r w:rsidRPr="00E11392">
        <w:rPr>
          <w:rFonts w:ascii="Tahoma" w:hAnsi="Tahoma" w:cs="Tahoma"/>
        </w:rPr>
        <w:t>school business manager to purchase further resources.</w:t>
      </w:r>
    </w:p>
    <w:p w14:paraId="7278BB72" w14:textId="247FA6B1" w:rsidR="00342A83" w:rsidRPr="00E11392" w:rsidRDefault="00F07D96" w:rsidP="00A47D6C">
      <w:pPr>
        <w:pStyle w:val="Style2"/>
        <w:jc w:val="both"/>
        <w:rPr>
          <w:rFonts w:ascii="Tahoma" w:hAnsi="Tahoma" w:cs="Tahoma"/>
        </w:rPr>
      </w:pPr>
      <w:r w:rsidRPr="00E11392">
        <w:rPr>
          <w:rFonts w:ascii="Tahoma" w:hAnsi="Tahoma" w:cs="Tahoma"/>
        </w:rPr>
        <w:t xml:space="preserve">RE resources are stored in the RE cupboard, in the upper KS2 corridor. </w:t>
      </w:r>
    </w:p>
    <w:p w14:paraId="1CBC091D" w14:textId="77777777" w:rsidR="00342A83" w:rsidRPr="00E11392" w:rsidRDefault="00342A83" w:rsidP="00A47D6C">
      <w:pPr>
        <w:pStyle w:val="Style2"/>
        <w:jc w:val="both"/>
        <w:rPr>
          <w:rFonts w:ascii="Tahoma" w:hAnsi="Tahoma" w:cs="Tahoma"/>
        </w:rPr>
      </w:pPr>
      <w:r w:rsidRPr="00E11392">
        <w:rPr>
          <w:rFonts w:ascii="Tahoma" w:hAnsi="Tahoma" w:cs="Tahoma"/>
        </w:rPr>
        <w:t xml:space="preserve">Display walls will be utilised and updated on a termly basis, in accordance with the topics being taught at the time. </w:t>
      </w:r>
    </w:p>
    <w:p w14:paraId="1542843E" w14:textId="2827FC34" w:rsidR="00342A83" w:rsidRPr="00E11392" w:rsidRDefault="00342A83" w:rsidP="00A47D6C">
      <w:pPr>
        <w:pStyle w:val="Style2"/>
        <w:jc w:val="both"/>
        <w:rPr>
          <w:rFonts w:ascii="Tahoma" w:hAnsi="Tahoma" w:cs="Tahoma"/>
        </w:rPr>
      </w:pPr>
      <w:r w:rsidRPr="00E11392">
        <w:rPr>
          <w:rFonts w:ascii="Tahoma" w:hAnsi="Tahoma" w:cs="Tahoma"/>
        </w:rPr>
        <w:t>The school library contains an array of resources to support pupils’ learning</w:t>
      </w:r>
      <w:r w:rsidR="00F07D96" w:rsidRPr="00E11392">
        <w:rPr>
          <w:rFonts w:ascii="Tahoma" w:hAnsi="Tahoma" w:cs="Tahoma"/>
        </w:rPr>
        <w:t xml:space="preserve"> in RE</w:t>
      </w:r>
      <w:r w:rsidRPr="00E11392">
        <w:rPr>
          <w:rFonts w:ascii="Tahoma" w:hAnsi="Tahoma" w:cs="Tahoma"/>
        </w:rPr>
        <w:t>.</w:t>
      </w:r>
    </w:p>
    <w:p w14:paraId="33D7F8E5" w14:textId="0E5AF6AF" w:rsidR="00342A83" w:rsidRPr="00E11392" w:rsidRDefault="00342A83" w:rsidP="00A47D6C">
      <w:pPr>
        <w:pStyle w:val="Style2"/>
        <w:jc w:val="both"/>
        <w:rPr>
          <w:rFonts w:ascii="Tahoma" w:hAnsi="Tahoma" w:cs="Tahoma"/>
        </w:rPr>
      </w:pPr>
      <w:r w:rsidRPr="00E11392">
        <w:rPr>
          <w:rFonts w:ascii="Tahoma" w:hAnsi="Tahoma" w:cs="Tahoma"/>
        </w:rPr>
        <w:t>The subject leader wi</w:t>
      </w:r>
      <w:r w:rsidR="00F07D96" w:rsidRPr="00E11392">
        <w:rPr>
          <w:rFonts w:ascii="Tahoma" w:hAnsi="Tahoma" w:cs="Tahoma"/>
        </w:rPr>
        <w:t>ll undertake an audit of RE</w:t>
      </w:r>
      <w:r w:rsidRPr="00E11392">
        <w:rPr>
          <w:rFonts w:ascii="Tahoma" w:hAnsi="Tahoma" w:cs="Tahoma"/>
        </w:rPr>
        <w:t xml:space="preserve"> equipment and resources on an annual basis.  </w:t>
      </w:r>
    </w:p>
    <w:p w14:paraId="7F742FC5" w14:textId="77777777" w:rsidR="00342A83" w:rsidRPr="00E11392" w:rsidRDefault="00342A83" w:rsidP="00A47D6C">
      <w:pPr>
        <w:pStyle w:val="Heading10"/>
        <w:jc w:val="both"/>
        <w:rPr>
          <w:rFonts w:ascii="Tahoma" w:hAnsi="Tahoma" w:cs="Tahoma"/>
          <w:b/>
          <w:sz w:val="28"/>
          <w:szCs w:val="28"/>
        </w:rPr>
      </w:pPr>
      <w:bookmarkStart w:id="26" w:name="_Equal_opportunities"/>
      <w:bookmarkEnd w:id="26"/>
      <w:r w:rsidRPr="00E11392">
        <w:rPr>
          <w:rFonts w:ascii="Tahoma" w:hAnsi="Tahoma" w:cs="Tahoma"/>
          <w:b/>
          <w:sz w:val="28"/>
          <w:szCs w:val="28"/>
        </w:rPr>
        <w:t xml:space="preserve">Equal opportunities </w:t>
      </w:r>
    </w:p>
    <w:p w14:paraId="27599CD1" w14:textId="77777777" w:rsidR="00342A83" w:rsidRPr="00E11392" w:rsidRDefault="00342A83" w:rsidP="00A47D6C">
      <w:pPr>
        <w:pStyle w:val="Style2"/>
        <w:jc w:val="both"/>
        <w:rPr>
          <w:rFonts w:ascii="Tahoma" w:hAnsi="Tahoma" w:cs="Tahoma"/>
        </w:rPr>
      </w:pPr>
      <w:r w:rsidRPr="00E11392">
        <w:rPr>
          <w:rFonts w:ascii="Tahoma" w:hAnsi="Tahoma" w:cs="Tahoma"/>
        </w:rPr>
        <w:t xml:space="preserve">All pupils will have equal access to the </w:t>
      </w:r>
      <w:r w:rsidR="00796DFA" w:rsidRPr="00E11392">
        <w:rPr>
          <w:rFonts w:ascii="Tahoma" w:hAnsi="Tahoma" w:cs="Tahoma"/>
        </w:rPr>
        <w:t>RE</w:t>
      </w:r>
      <w:r w:rsidRPr="00E11392">
        <w:rPr>
          <w:rFonts w:ascii="Tahoma" w:hAnsi="Tahoma" w:cs="Tahoma"/>
        </w:rPr>
        <w:t xml:space="preserve"> curriculum. </w:t>
      </w:r>
    </w:p>
    <w:p w14:paraId="33E1C855" w14:textId="77777777" w:rsidR="00342A83" w:rsidRPr="00E11392" w:rsidRDefault="00796DFA" w:rsidP="00A47D6C">
      <w:pPr>
        <w:pStyle w:val="Style2"/>
        <w:jc w:val="both"/>
        <w:rPr>
          <w:rFonts w:ascii="Tahoma" w:hAnsi="Tahoma" w:cs="Tahoma"/>
        </w:rPr>
      </w:pPr>
      <w:r w:rsidRPr="00E11392">
        <w:rPr>
          <w:rFonts w:ascii="Tahoma" w:hAnsi="Tahoma" w:cs="Tahoma"/>
        </w:rPr>
        <w:t>L</w:t>
      </w:r>
      <w:r w:rsidR="00342A83" w:rsidRPr="00E11392">
        <w:rPr>
          <w:rFonts w:ascii="Tahoma" w:hAnsi="Tahoma" w:cs="Tahoma"/>
        </w:rPr>
        <w:t xml:space="preserve">earning ability, physical ability, </w:t>
      </w:r>
      <w:r w:rsidRPr="00E11392">
        <w:rPr>
          <w:rFonts w:ascii="Tahoma" w:hAnsi="Tahoma" w:cs="Tahoma"/>
        </w:rPr>
        <w:t>linguistic ability, gender, ethnicity</w:t>
      </w:r>
      <w:r w:rsidR="00342A83" w:rsidRPr="00E11392">
        <w:rPr>
          <w:rFonts w:ascii="Tahoma" w:hAnsi="Tahoma" w:cs="Tahoma"/>
        </w:rPr>
        <w:t xml:space="preserve"> and/or cultural circumstances will not impede pupils from accessing </w:t>
      </w:r>
      <w:r w:rsidRPr="00E11392">
        <w:rPr>
          <w:rFonts w:ascii="Tahoma" w:hAnsi="Tahoma" w:cs="Tahoma"/>
        </w:rPr>
        <w:t>RE</w:t>
      </w:r>
      <w:r w:rsidR="00342A83" w:rsidRPr="00E11392">
        <w:rPr>
          <w:rFonts w:ascii="Tahoma" w:hAnsi="Tahoma" w:cs="Tahoma"/>
        </w:rPr>
        <w:t xml:space="preserve"> lessons. </w:t>
      </w:r>
    </w:p>
    <w:p w14:paraId="77CF2683" w14:textId="77777777" w:rsidR="00342A83" w:rsidRPr="00E11392" w:rsidRDefault="00F87692" w:rsidP="00A47D6C">
      <w:pPr>
        <w:pStyle w:val="Style2"/>
        <w:jc w:val="both"/>
        <w:rPr>
          <w:rFonts w:ascii="Tahoma" w:hAnsi="Tahoma" w:cs="Tahoma"/>
        </w:rPr>
      </w:pPr>
      <w:r w:rsidRPr="00E11392">
        <w:rPr>
          <w:rFonts w:ascii="Tahoma" w:hAnsi="Tahoma" w:cs="Tahoma"/>
        </w:rPr>
        <w:t>When a pupil’s participation in RE lessons is restricted due to the factors outlined above, the lessons will be adapted to meet the pupil’s needs.</w:t>
      </w:r>
      <w:r w:rsidR="00342A83" w:rsidRPr="00E11392">
        <w:rPr>
          <w:rFonts w:ascii="Tahoma" w:hAnsi="Tahoma" w:cs="Tahoma"/>
        </w:rPr>
        <w:t xml:space="preserve"> </w:t>
      </w:r>
    </w:p>
    <w:p w14:paraId="61057449" w14:textId="77777777" w:rsidR="00342A83" w:rsidRPr="00E11392" w:rsidRDefault="00342A83" w:rsidP="00A47D6C">
      <w:pPr>
        <w:pStyle w:val="Style2"/>
        <w:jc w:val="both"/>
        <w:rPr>
          <w:rFonts w:ascii="Tahoma" w:hAnsi="Tahoma" w:cs="Tahoma"/>
        </w:rPr>
      </w:pPr>
      <w:r w:rsidRPr="00E11392">
        <w:rPr>
          <w:rFonts w:ascii="Tahoma" w:hAnsi="Tahoma" w:cs="Tahoma"/>
        </w:rPr>
        <w:t xml:space="preserve">Cultural and gender differences are positively reflected in </w:t>
      </w:r>
      <w:r w:rsidR="00F87692" w:rsidRPr="00E11392">
        <w:rPr>
          <w:rFonts w:ascii="Tahoma" w:hAnsi="Tahoma" w:cs="Tahoma"/>
        </w:rPr>
        <w:t xml:space="preserve">RE </w:t>
      </w:r>
      <w:r w:rsidRPr="00E11392">
        <w:rPr>
          <w:rFonts w:ascii="Tahoma" w:hAnsi="Tahoma" w:cs="Tahoma"/>
        </w:rPr>
        <w:t>lessons and the teaching materials used.</w:t>
      </w:r>
    </w:p>
    <w:p w14:paraId="0E68324A" w14:textId="590F6433" w:rsidR="002E2B94" w:rsidRPr="00956019" w:rsidRDefault="00484DDD" w:rsidP="00A47D6C">
      <w:pPr>
        <w:pStyle w:val="Style2"/>
        <w:jc w:val="both"/>
        <w:rPr>
          <w:rFonts w:ascii="Tahoma" w:hAnsi="Tahoma" w:cs="Tahoma"/>
        </w:rPr>
      </w:pPr>
      <w:r w:rsidRPr="00956019">
        <w:rPr>
          <w:rFonts w:ascii="Tahoma" w:hAnsi="Tahoma" w:cs="Tahoma"/>
        </w:rPr>
        <w:t xml:space="preserve">Parents retain the right to withdraw their child from RE although we would always encourage them to meet with the class teacher and the Head of School to discuss their concerns. If the matter cannot be resolved then parents will need to write to the Governing Body to request that their child be withdrawn from RE lessons. Arrangements can then be made for the child/ren to be supervised and engaged in an alternative activity during their class RE lesson time.  </w:t>
      </w:r>
    </w:p>
    <w:p w14:paraId="4838452D" w14:textId="77777777" w:rsidR="002E2B94" w:rsidRPr="00E11392" w:rsidRDefault="002E2B94" w:rsidP="002E2B94">
      <w:pPr>
        <w:pStyle w:val="Style2"/>
        <w:numPr>
          <w:ilvl w:val="0"/>
          <w:numId w:val="0"/>
        </w:numPr>
        <w:jc w:val="both"/>
        <w:rPr>
          <w:rFonts w:ascii="Tahoma" w:hAnsi="Tahoma" w:cs="Tahoma"/>
        </w:rPr>
      </w:pPr>
    </w:p>
    <w:p w14:paraId="02B5BA32" w14:textId="77777777" w:rsidR="002E2B94" w:rsidRPr="00E11392" w:rsidRDefault="002E2B94" w:rsidP="002E2B94">
      <w:pPr>
        <w:rPr>
          <w:rFonts w:ascii="Tahoma" w:hAnsi="Tahoma" w:cs="Tahoma"/>
        </w:rPr>
      </w:pPr>
    </w:p>
    <w:p w14:paraId="294B08BC" w14:textId="77777777" w:rsidR="00C96500" w:rsidRPr="00E11392" w:rsidRDefault="00D77899" w:rsidP="00342A83">
      <w:pPr>
        <w:pStyle w:val="Heading10"/>
        <w:jc w:val="both"/>
        <w:rPr>
          <w:rFonts w:ascii="Tahoma" w:hAnsi="Tahoma" w:cs="Tahoma"/>
          <w:b/>
          <w:sz w:val="28"/>
          <w:szCs w:val="28"/>
        </w:rPr>
      </w:pPr>
      <w:bookmarkStart w:id="27" w:name="_Actions_in_the"/>
      <w:bookmarkStart w:id="28" w:name="_Required_actions_if"/>
      <w:bookmarkStart w:id="29" w:name="_Organisation"/>
      <w:bookmarkStart w:id="30" w:name="_Definitions"/>
      <w:bookmarkStart w:id="31" w:name="_Appendix_1_–"/>
      <w:bookmarkStart w:id="32" w:name="_Appendix_4_–"/>
      <w:bookmarkStart w:id="33" w:name="_Monitoring_and_review"/>
      <w:bookmarkEnd w:id="21"/>
      <w:bookmarkEnd w:id="27"/>
      <w:bookmarkEnd w:id="28"/>
      <w:bookmarkEnd w:id="29"/>
      <w:bookmarkEnd w:id="30"/>
      <w:bookmarkEnd w:id="31"/>
      <w:bookmarkEnd w:id="32"/>
      <w:bookmarkEnd w:id="33"/>
      <w:r w:rsidRPr="00E11392">
        <w:rPr>
          <w:rFonts w:ascii="Tahoma" w:hAnsi="Tahoma" w:cs="Tahoma"/>
          <w:b/>
          <w:sz w:val="28"/>
          <w:szCs w:val="28"/>
        </w:rPr>
        <w:t>Monitoring and review</w:t>
      </w:r>
    </w:p>
    <w:p w14:paraId="3E9AE392" w14:textId="00FCFBFB" w:rsidR="00634586" w:rsidRPr="00E11392" w:rsidRDefault="00634586" w:rsidP="00EA1704">
      <w:pPr>
        <w:pStyle w:val="List"/>
        <w:jc w:val="both"/>
        <w:rPr>
          <w:rFonts w:ascii="Tahoma" w:hAnsi="Tahoma" w:cs="Tahoma"/>
        </w:rPr>
      </w:pPr>
      <w:r w:rsidRPr="00E11392">
        <w:rPr>
          <w:rFonts w:ascii="Tahoma" w:hAnsi="Tahoma" w:cs="Tahoma"/>
        </w:rPr>
        <w:t>This policy will be monitored</w:t>
      </w:r>
      <w:r w:rsidR="00F07D96" w:rsidRPr="00E11392">
        <w:rPr>
          <w:rFonts w:ascii="Tahoma" w:hAnsi="Tahoma" w:cs="Tahoma"/>
        </w:rPr>
        <w:t xml:space="preserve"> and reviewed</w:t>
      </w:r>
      <w:r w:rsidRPr="00E11392">
        <w:rPr>
          <w:rFonts w:ascii="Tahoma" w:hAnsi="Tahoma" w:cs="Tahoma"/>
        </w:rPr>
        <w:t xml:space="preserve"> by the </w:t>
      </w:r>
      <w:r w:rsidR="00F07D96" w:rsidRPr="00E11392">
        <w:rPr>
          <w:rFonts w:ascii="Tahoma" w:hAnsi="Tahoma" w:cs="Tahoma"/>
        </w:rPr>
        <w:t xml:space="preserve">RE </w:t>
      </w:r>
      <w:r w:rsidRPr="00E11392">
        <w:rPr>
          <w:rFonts w:ascii="Tahoma" w:hAnsi="Tahoma" w:cs="Tahoma"/>
        </w:rPr>
        <w:t>subject leader.</w:t>
      </w:r>
    </w:p>
    <w:p w14:paraId="5719389F" w14:textId="045B7147" w:rsidR="00C45ADE" w:rsidRPr="00E11392" w:rsidRDefault="00C45ADE" w:rsidP="00EA1704">
      <w:pPr>
        <w:pStyle w:val="List"/>
        <w:jc w:val="both"/>
        <w:rPr>
          <w:rFonts w:ascii="Tahoma" w:hAnsi="Tahoma" w:cs="Tahoma"/>
        </w:rPr>
      </w:pPr>
      <w:r w:rsidRPr="00E11392">
        <w:rPr>
          <w:rFonts w:ascii="Tahoma" w:hAnsi="Tahoma" w:cs="Tahoma"/>
        </w:rPr>
        <w:t>The scheduled review date for</w:t>
      </w:r>
      <w:r w:rsidR="00F07D96" w:rsidRPr="00E11392">
        <w:rPr>
          <w:rFonts w:ascii="Tahoma" w:hAnsi="Tahoma" w:cs="Tahoma"/>
        </w:rPr>
        <w:t xml:space="preserve"> official changes to</w:t>
      </w:r>
      <w:r w:rsidRPr="00E11392">
        <w:rPr>
          <w:rFonts w:ascii="Tahoma" w:hAnsi="Tahoma" w:cs="Tahoma"/>
        </w:rPr>
        <w:t xml:space="preserve"> this policy is </w:t>
      </w:r>
      <w:r w:rsidR="00F07D96" w:rsidRPr="00E11392">
        <w:rPr>
          <w:rFonts w:ascii="Tahoma" w:hAnsi="Tahoma" w:cs="Tahoma"/>
        </w:rPr>
        <w:t>July 2025, in line with the introduction of a new Agreed Syllabus</w:t>
      </w:r>
      <w:r w:rsidRPr="00E11392">
        <w:rPr>
          <w:rFonts w:ascii="Tahoma" w:hAnsi="Tahoma" w:cs="Tahoma"/>
        </w:rPr>
        <w:t>.</w:t>
      </w:r>
    </w:p>
    <w:p w14:paraId="7D9E0AC4" w14:textId="3A16E5E1" w:rsidR="00634586" w:rsidRPr="00E11392" w:rsidRDefault="00634586" w:rsidP="00EA1704">
      <w:pPr>
        <w:pStyle w:val="Style2"/>
        <w:jc w:val="both"/>
        <w:rPr>
          <w:rFonts w:ascii="Tahoma" w:hAnsi="Tahoma" w:cs="Tahoma"/>
        </w:rPr>
      </w:pPr>
      <w:r w:rsidRPr="00E11392">
        <w:rPr>
          <w:rFonts w:ascii="Tahoma" w:hAnsi="Tahoma" w:cs="Tahoma"/>
        </w:rPr>
        <w:lastRenderedPageBreak/>
        <w:t xml:space="preserve">The </w:t>
      </w:r>
      <w:r w:rsidR="00F07D96" w:rsidRPr="00E11392">
        <w:rPr>
          <w:rFonts w:ascii="Tahoma" w:hAnsi="Tahoma" w:cs="Tahoma"/>
        </w:rPr>
        <w:t>RE subject leader</w:t>
      </w:r>
      <w:r w:rsidRPr="00E11392">
        <w:rPr>
          <w:rFonts w:ascii="Tahoma" w:hAnsi="Tahoma" w:cs="Tahoma"/>
        </w:rPr>
        <w:t xml:space="preserve"> will review the teaching of RE in </w:t>
      </w:r>
      <w:r w:rsidR="006D6696" w:rsidRPr="00E11392">
        <w:rPr>
          <w:rFonts w:ascii="Tahoma" w:hAnsi="Tahoma" w:cs="Tahoma"/>
        </w:rPr>
        <w:t xml:space="preserve">the </w:t>
      </w:r>
      <w:r w:rsidR="00D83183" w:rsidRPr="00E11392">
        <w:rPr>
          <w:rFonts w:ascii="Tahoma" w:hAnsi="Tahoma" w:cs="Tahoma"/>
        </w:rPr>
        <w:t>school</w:t>
      </w:r>
      <w:r w:rsidRPr="00E11392">
        <w:rPr>
          <w:rFonts w:ascii="Tahoma" w:hAnsi="Tahoma" w:cs="Tahoma"/>
        </w:rPr>
        <w:t>, ensuring that taught content adheres to the locally</w:t>
      </w:r>
      <w:r w:rsidR="00B45007" w:rsidRPr="00E11392">
        <w:rPr>
          <w:rFonts w:ascii="Tahoma" w:hAnsi="Tahoma" w:cs="Tahoma"/>
        </w:rPr>
        <w:t>-</w:t>
      </w:r>
      <w:r w:rsidRPr="00E11392">
        <w:rPr>
          <w:rFonts w:ascii="Tahoma" w:hAnsi="Tahoma" w:cs="Tahoma"/>
        </w:rPr>
        <w:t>agreed syllabus</w:t>
      </w:r>
      <w:r w:rsidR="00D83183" w:rsidRPr="00E11392">
        <w:rPr>
          <w:rFonts w:ascii="Tahoma" w:hAnsi="Tahoma" w:cs="Tahoma"/>
        </w:rPr>
        <w:t xml:space="preserve"> of the </w:t>
      </w:r>
      <w:r w:rsidR="00E64BEE" w:rsidRPr="00E11392">
        <w:rPr>
          <w:rFonts w:ascii="Tahoma" w:hAnsi="Tahoma" w:cs="Tahoma"/>
        </w:rPr>
        <w:t xml:space="preserve">Derbyshire and Derby City Agreed Syllabus 2020-2025, and Understanding Christianity.  </w:t>
      </w:r>
    </w:p>
    <w:p w14:paraId="09EA2F52" w14:textId="53B762EA" w:rsidR="00634586" w:rsidRPr="00E11392" w:rsidRDefault="00634586" w:rsidP="00EA1704">
      <w:pPr>
        <w:pStyle w:val="Style2"/>
        <w:jc w:val="both"/>
        <w:rPr>
          <w:rFonts w:ascii="Tahoma" w:hAnsi="Tahoma" w:cs="Tahoma"/>
        </w:rPr>
      </w:pPr>
      <w:r w:rsidRPr="00E11392">
        <w:rPr>
          <w:rFonts w:ascii="Tahoma" w:hAnsi="Tahoma" w:cs="Tahoma"/>
        </w:rPr>
        <w:t xml:space="preserve">Any changes to the </w:t>
      </w:r>
      <w:r w:rsidR="00E64BEE" w:rsidRPr="00E11392">
        <w:rPr>
          <w:rFonts w:ascii="Tahoma" w:hAnsi="Tahoma" w:cs="Tahoma"/>
        </w:rPr>
        <w:t>Derbyshire and Derby City Agreed Syllabus 2020-2025 or Understanding Christianity</w:t>
      </w:r>
      <w:r w:rsidR="00D83183" w:rsidRPr="00E11392">
        <w:rPr>
          <w:rFonts w:ascii="Tahoma" w:hAnsi="Tahoma" w:cs="Tahoma"/>
        </w:rPr>
        <w:t xml:space="preserve"> </w:t>
      </w:r>
      <w:r w:rsidRPr="00E11392">
        <w:rPr>
          <w:rFonts w:ascii="Tahoma" w:hAnsi="Tahoma" w:cs="Tahoma"/>
        </w:rPr>
        <w:t>will be</w:t>
      </w:r>
      <w:r w:rsidR="00E64BEE" w:rsidRPr="00E11392">
        <w:rPr>
          <w:rFonts w:ascii="Tahoma" w:hAnsi="Tahoma" w:cs="Tahoma"/>
        </w:rPr>
        <w:t xml:space="preserve"> communicated to all staff</w:t>
      </w:r>
      <w:r w:rsidRPr="00E11392">
        <w:rPr>
          <w:rFonts w:ascii="Tahoma" w:hAnsi="Tahoma" w:cs="Tahoma"/>
        </w:rPr>
        <w:t xml:space="preserve">. </w:t>
      </w:r>
    </w:p>
    <w:p w14:paraId="78262577" w14:textId="77777777" w:rsidR="00C96500" w:rsidRPr="00E11392" w:rsidRDefault="00634586" w:rsidP="00872BEC">
      <w:pPr>
        <w:pStyle w:val="Style2"/>
        <w:jc w:val="both"/>
        <w:rPr>
          <w:rFonts w:ascii="Tahoma" w:hAnsi="Tahoma" w:cs="Tahoma"/>
        </w:rPr>
      </w:pPr>
      <w:r w:rsidRPr="00E11392">
        <w:rPr>
          <w:rFonts w:ascii="Tahoma" w:hAnsi="Tahoma" w:cs="Tahoma"/>
        </w:rPr>
        <w:t xml:space="preserve">Any changes to this policy will be communicated to all teaching staff. </w:t>
      </w:r>
      <w:bookmarkStart w:id="34" w:name="_Appendix_1_–_1"/>
      <w:bookmarkEnd w:id="34"/>
    </w:p>
    <w:p w14:paraId="39FF7CA1" w14:textId="4F0A4E9D" w:rsidR="00484DDD" w:rsidRPr="00E11392" w:rsidRDefault="00484DDD" w:rsidP="00484DDD">
      <w:pPr>
        <w:pStyle w:val="Heading10"/>
        <w:numPr>
          <w:ilvl w:val="0"/>
          <w:numId w:val="0"/>
        </w:numPr>
        <w:ind w:left="644" w:hanging="360"/>
        <w:rPr>
          <w:rFonts w:ascii="Tahoma" w:hAnsi="Tahoma" w:cs="Tahoma"/>
        </w:rPr>
      </w:pPr>
    </w:p>
    <w:p w14:paraId="0D275BF5" w14:textId="77777777" w:rsidR="00484DDD" w:rsidRPr="00E11392" w:rsidRDefault="00484DDD" w:rsidP="00484DDD">
      <w:pPr>
        <w:rPr>
          <w:rFonts w:ascii="Tahoma" w:hAnsi="Tahoma" w:cs="Tahoma"/>
        </w:rPr>
      </w:pPr>
    </w:p>
    <w:sectPr w:rsidR="00484DDD" w:rsidRPr="00E11392" w:rsidSect="00E11392">
      <w:headerReference w:type="default" r:id="rId10"/>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90B69" w14:textId="77777777" w:rsidR="00A8222B" w:rsidRDefault="00A8222B" w:rsidP="00AD4155">
      <w:pPr>
        <w:spacing w:after="0" w:line="240" w:lineRule="auto"/>
      </w:pPr>
      <w:r>
        <w:separator/>
      </w:r>
    </w:p>
  </w:endnote>
  <w:endnote w:type="continuationSeparator" w:id="0">
    <w:p w14:paraId="7DE937F0" w14:textId="77777777" w:rsidR="00A8222B" w:rsidRDefault="00A8222B"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DD253" w14:textId="77777777" w:rsidR="00A8222B" w:rsidRDefault="00A8222B" w:rsidP="00AD4155">
      <w:pPr>
        <w:spacing w:after="0" w:line="240" w:lineRule="auto"/>
      </w:pPr>
      <w:r>
        <w:separator/>
      </w:r>
    </w:p>
  </w:footnote>
  <w:footnote w:type="continuationSeparator" w:id="0">
    <w:p w14:paraId="7C7BC056" w14:textId="77777777" w:rsidR="00A8222B" w:rsidRDefault="00A8222B"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E515" w14:textId="77777777" w:rsidR="00827A27" w:rsidRPr="00827A27" w:rsidRDefault="00827A27"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B66"/>
    <w:multiLevelType w:val="hybridMultilevel"/>
    <w:tmpl w:val="3A3C6A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4C813BF"/>
    <w:multiLevelType w:val="hybridMultilevel"/>
    <w:tmpl w:val="834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283277"/>
    <w:multiLevelType w:val="hybridMultilevel"/>
    <w:tmpl w:val="9950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04B25"/>
    <w:multiLevelType w:val="hybridMultilevel"/>
    <w:tmpl w:val="378449B4"/>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5" w15:restartNumberingAfterBreak="0">
    <w:nsid w:val="18326033"/>
    <w:multiLevelType w:val="hybridMultilevel"/>
    <w:tmpl w:val="95788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C59B8"/>
    <w:multiLevelType w:val="hybridMultilevel"/>
    <w:tmpl w:val="4990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24205"/>
    <w:multiLevelType w:val="hybridMultilevel"/>
    <w:tmpl w:val="09D20D36"/>
    <w:lvl w:ilvl="0" w:tplc="DBF4C7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AD9755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AC7D6C"/>
    <w:multiLevelType w:val="multilevel"/>
    <w:tmpl w:val="54469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E6C3B"/>
    <w:multiLevelType w:val="hybridMultilevel"/>
    <w:tmpl w:val="C72EE962"/>
    <w:lvl w:ilvl="0" w:tplc="F4840198">
      <w:start w:val="1"/>
      <w:numFmt w:val="bullet"/>
      <w:lvlText w:val=""/>
      <w:lvlJc w:val="left"/>
      <w:pPr>
        <w:ind w:left="1800" w:hanging="360"/>
      </w:pPr>
      <w:rPr>
        <w:rFonts w:ascii="Symbol" w:hAnsi="Symbol" w:hint="default"/>
      </w:rPr>
    </w:lvl>
    <w:lvl w:ilvl="1" w:tplc="AB6A6D06">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642716"/>
    <w:multiLevelType w:val="hybridMultilevel"/>
    <w:tmpl w:val="7994BAE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40291B2F"/>
    <w:multiLevelType w:val="hybridMultilevel"/>
    <w:tmpl w:val="3EB660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8C22A1"/>
    <w:multiLevelType w:val="multilevel"/>
    <w:tmpl w:val="5506325E"/>
    <w:numStyleLink w:val="Style1"/>
  </w:abstractNum>
  <w:abstractNum w:abstractNumId="14" w15:restartNumberingAfterBreak="0">
    <w:nsid w:val="43E31399"/>
    <w:multiLevelType w:val="multilevel"/>
    <w:tmpl w:val="834441A8"/>
    <w:lvl w:ilvl="0">
      <w:start w:val="1"/>
      <w:numFmt w:val="decimal"/>
      <w:pStyle w:val="Heading10"/>
      <w:lvlText w:val="%1."/>
      <w:lvlJc w:val="left"/>
      <w:pPr>
        <w:ind w:left="644" w:hanging="360"/>
      </w:pPr>
      <w:rPr>
        <w:rFonts w:hint="default"/>
      </w:rPr>
    </w:lvl>
    <w:lvl w:ilvl="1">
      <w:start w:val="1"/>
      <w:numFmt w:val="decimal"/>
      <w:pStyle w:val="Style2"/>
      <w:lvlText w:val="%1.%2."/>
      <w:lvlJc w:val="center"/>
      <w:pPr>
        <w:ind w:left="1425" w:hanging="432"/>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PolicyLevel3"/>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A3531D"/>
    <w:multiLevelType w:val="multilevel"/>
    <w:tmpl w:val="5506325E"/>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C029AA"/>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8" w15:restartNumberingAfterBreak="0">
    <w:nsid w:val="5DAD6F78"/>
    <w:multiLevelType w:val="hybridMultilevel"/>
    <w:tmpl w:val="3746C6A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63F5783D"/>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C352B8"/>
    <w:multiLevelType w:val="hybridMultilevel"/>
    <w:tmpl w:val="643A786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6973383A"/>
    <w:multiLevelType w:val="hybridMultilevel"/>
    <w:tmpl w:val="ACB63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AC568DC"/>
    <w:multiLevelType w:val="hybridMultilevel"/>
    <w:tmpl w:val="F5F0C3F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CF132B1"/>
    <w:multiLevelType w:val="hybridMultilevel"/>
    <w:tmpl w:val="D8502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EDD61C0"/>
    <w:multiLevelType w:val="hybridMultilevel"/>
    <w:tmpl w:val="A2D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7E6633"/>
    <w:multiLevelType w:val="hybridMultilevel"/>
    <w:tmpl w:val="DA8487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6E805E7"/>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334EF"/>
    <w:multiLevelType w:val="hybridMultilevel"/>
    <w:tmpl w:val="F29278EE"/>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1" w15:restartNumberingAfterBreak="0">
    <w:nsid w:val="78F21D16"/>
    <w:multiLevelType w:val="multilevel"/>
    <w:tmpl w:val="213670CA"/>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DB0DE5"/>
    <w:multiLevelType w:val="hybridMultilevel"/>
    <w:tmpl w:val="7ED656DC"/>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3" w15:restartNumberingAfterBreak="0">
    <w:nsid w:val="7BBD4B37"/>
    <w:multiLevelType w:val="hybridMultilevel"/>
    <w:tmpl w:val="9B9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DB608D"/>
    <w:multiLevelType w:val="hybridMultilevel"/>
    <w:tmpl w:val="BB60E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15"/>
  </w:num>
  <w:num w:numId="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425"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17"/>
  </w:num>
  <w:num w:numId="7">
    <w:abstractNumId w:val="31"/>
  </w:num>
  <w:num w:numId="8">
    <w:abstractNumId w:val="5"/>
  </w:num>
  <w:num w:numId="9">
    <w:abstractNumId w:val="16"/>
  </w:num>
  <w:num w:numId="10">
    <w:abstractNumId w:val="29"/>
  </w:num>
  <w:num w:numId="11">
    <w:abstractNumId w:val="8"/>
  </w:num>
  <w:num w:numId="12">
    <w:abstractNumId w:val="19"/>
  </w:num>
  <w:num w:numId="13">
    <w:abstractNumId w:val="34"/>
  </w:num>
  <w:num w:numId="14">
    <w:abstractNumId w:val="11"/>
  </w:num>
  <w:num w:numId="15">
    <w:abstractNumId w:val="4"/>
  </w:num>
  <w:num w:numId="16">
    <w:abstractNumId w:val="0"/>
  </w:num>
  <w:num w:numId="17">
    <w:abstractNumId w:val="21"/>
  </w:num>
  <w:num w:numId="18">
    <w:abstractNumId w:val="25"/>
  </w:num>
  <w:num w:numId="19">
    <w:abstractNumId w:val="13"/>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30"/>
  </w:num>
  <w:num w:numId="21">
    <w:abstractNumId w:val="32"/>
  </w:num>
  <w:num w:numId="22">
    <w:abstractNumId w:val="23"/>
  </w:num>
  <w:num w:numId="23">
    <w:abstractNumId w:val="10"/>
  </w:num>
  <w:num w:numId="24">
    <w:abstractNumId w:val="3"/>
  </w:num>
  <w:num w:numId="25">
    <w:abstractNumId w:val="33"/>
  </w:num>
  <w:num w:numId="26">
    <w:abstractNumId w:val="1"/>
  </w:num>
  <w:num w:numId="27">
    <w:abstractNumId w:val="27"/>
  </w:num>
  <w:num w:numId="28">
    <w:abstractNumId w:val="20"/>
  </w:num>
  <w:num w:numId="29">
    <w:abstractNumId w:val="14"/>
  </w:num>
  <w:num w:numId="30">
    <w:abstractNumId w:val="12"/>
  </w:num>
  <w:num w:numId="31">
    <w:abstractNumId w:val="2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4"/>
  </w:num>
  <w:num w:numId="38">
    <w:abstractNumId w:val="6"/>
  </w:num>
  <w:num w:numId="3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00162"/>
    <w:rsid w:val="000023CA"/>
    <w:rsid w:val="000100B6"/>
    <w:rsid w:val="0001177F"/>
    <w:rsid w:val="000118E2"/>
    <w:rsid w:val="000138E1"/>
    <w:rsid w:val="00014CF2"/>
    <w:rsid w:val="000214D0"/>
    <w:rsid w:val="00022F89"/>
    <w:rsid w:val="00027ED5"/>
    <w:rsid w:val="000309F5"/>
    <w:rsid w:val="000319BD"/>
    <w:rsid w:val="000332F2"/>
    <w:rsid w:val="00037174"/>
    <w:rsid w:val="00040C15"/>
    <w:rsid w:val="00040E9B"/>
    <w:rsid w:val="0004203D"/>
    <w:rsid w:val="00042069"/>
    <w:rsid w:val="00047288"/>
    <w:rsid w:val="00051F9B"/>
    <w:rsid w:val="00055FA4"/>
    <w:rsid w:val="000567E2"/>
    <w:rsid w:val="00063006"/>
    <w:rsid w:val="00063F8C"/>
    <w:rsid w:val="00065C6B"/>
    <w:rsid w:val="000661C5"/>
    <w:rsid w:val="00071A05"/>
    <w:rsid w:val="0007503F"/>
    <w:rsid w:val="00080091"/>
    <w:rsid w:val="00081631"/>
    <w:rsid w:val="000865E0"/>
    <w:rsid w:val="000907A9"/>
    <w:rsid w:val="000A1F0D"/>
    <w:rsid w:val="000A217A"/>
    <w:rsid w:val="000A28A0"/>
    <w:rsid w:val="000B1080"/>
    <w:rsid w:val="000B12E7"/>
    <w:rsid w:val="000B16CC"/>
    <w:rsid w:val="000B213E"/>
    <w:rsid w:val="000B4624"/>
    <w:rsid w:val="000B7B80"/>
    <w:rsid w:val="000C061E"/>
    <w:rsid w:val="000C07AC"/>
    <w:rsid w:val="000C66A9"/>
    <w:rsid w:val="000D618A"/>
    <w:rsid w:val="000D6CB9"/>
    <w:rsid w:val="000E24CE"/>
    <w:rsid w:val="000E2C37"/>
    <w:rsid w:val="000E3A6F"/>
    <w:rsid w:val="000E4979"/>
    <w:rsid w:val="000F0BDC"/>
    <w:rsid w:val="000F2717"/>
    <w:rsid w:val="000F6641"/>
    <w:rsid w:val="00102F13"/>
    <w:rsid w:val="00103759"/>
    <w:rsid w:val="001041F9"/>
    <w:rsid w:val="001048BA"/>
    <w:rsid w:val="0011144A"/>
    <w:rsid w:val="00111AB1"/>
    <w:rsid w:val="00112B99"/>
    <w:rsid w:val="00112BEB"/>
    <w:rsid w:val="00114F0B"/>
    <w:rsid w:val="001161EF"/>
    <w:rsid w:val="001208A8"/>
    <w:rsid w:val="00120A54"/>
    <w:rsid w:val="00122ED0"/>
    <w:rsid w:val="0012519B"/>
    <w:rsid w:val="00127C83"/>
    <w:rsid w:val="00134ABF"/>
    <w:rsid w:val="001352CE"/>
    <w:rsid w:val="00135B56"/>
    <w:rsid w:val="00150A2B"/>
    <w:rsid w:val="00152349"/>
    <w:rsid w:val="0015398A"/>
    <w:rsid w:val="00156CED"/>
    <w:rsid w:val="00160A81"/>
    <w:rsid w:val="001635E9"/>
    <w:rsid w:val="00164909"/>
    <w:rsid w:val="00166C2A"/>
    <w:rsid w:val="0017087A"/>
    <w:rsid w:val="00171113"/>
    <w:rsid w:val="00180455"/>
    <w:rsid w:val="00182077"/>
    <w:rsid w:val="001833B5"/>
    <w:rsid w:val="00184FE3"/>
    <w:rsid w:val="00191CCB"/>
    <w:rsid w:val="00192C68"/>
    <w:rsid w:val="00194662"/>
    <w:rsid w:val="00196AEB"/>
    <w:rsid w:val="00196E4A"/>
    <w:rsid w:val="001977AF"/>
    <w:rsid w:val="001A18B6"/>
    <w:rsid w:val="001A4B45"/>
    <w:rsid w:val="001A5122"/>
    <w:rsid w:val="001A5F9B"/>
    <w:rsid w:val="001A65D3"/>
    <w:rsid w:val="001A6604"/>
    <w:rsid w:val="001A79FA"/>
    <w:rsid w:val="001B0D61"/>
    <w:rsid w:val="001B4BEB"/>
    <w:rsid w:val="001B76C4"/>
    <w:rsid w:val="001C0534"/>
    <w:rsid w:val="001C0EBA"/>
    <w:rsid w:val="001C181C"/>
    <w:rsid w:val="001C477A"/>
    <w:rsid w:val="001C4EDC"/>
    <w:rsid w:val="001C55C2"/>
    <w:rsid w:val="001C6D2B"/>
    <w:rsid w:val="001D508E"/>
    <w:rsid w:val="001D543C"/>
    <w:rsid w:val="001E1528"/>
    <w:rsid w:val="001E403E"/>
    <w:rsid w:val="001E5AF6"/>
    <w:rsid w:val="001E5BB1"/>
    <w:rsid w:val="001E6910"/>
    <w:rsid w:val="001E73CB"/>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24985"/>
    <w:rsid w:val="002255EF"/>
    <w:rsid w:val="00230971"/>
    <w:rsid w:val="00233382"/>
    <w:rsid w:val="00234463"/>
    <w:rsid w:val="00237825"/>
    <w:rsid w:val="00237B28"/>
    <w:rsid w:val="00237C2D"/>
    <w:rsid w:val="00237C92"/>
    <w:rsid w:val="00240743"/>
    <w:rsid w:val="00240E20"/>
    <w:rsid w:val="0024163C"/>
    <w:rsid w:val="00242D19"/>
    <w:rsid w:val="00245588"/>
    <w:rsid w:val="002455D7"/>
    <w:rsid w:val="002470C8"/>
    <w:rsid w:val="002505B6"/>
    <w:rsid w:val="002614E8"/>
    <w:rsid w:val="00262540"/>
    <w:rsid w:val="00263F49"/>
    <w:rsid w:val="00271865"/>
    <w:rsid w:val="0027209F"/>
    <w:rsid w:val="002724C1"/>
    <w:rsid w:val="00274932"/>
    <w:rsid w:val="002769C8"/>
    <w:rsid w:val="0028203B"/>
    <w:rsid w:val="002828E2"/>
    <w:rsid w:val="00287985"/>
    <w:rsid w:val="00290FC5"/>
    <w:rsid w:val="0029265C"/>
    <w:rsid w:val="002A39DE"/>
    <w:rsid w:val="002A43B2"/>
    <w:rsid w:val="002A49CC"/>
    <w:rsid w:val="002A513D"/>
    <w:rsid w:val="002B6711"/>
    <w:rsid w:val="002B6901"/>
    <w:rsid w:val="002B6F85"/>
    <w:rsid w:val="002C220C"/>
    <w:rsid w:val="002C3AF5"/>
    <w:rsid w:val="002C4AE2"/>
    <w:rsid w:val="002D3074"/>
    <w:rsid w:val="002E2188"/>
    <w:rsid w:val="002E2B94"/>
    <w:rsid w:val="002E404D"/>
    <w:rsid w:val="002E5279"/>
    <w:rsid w:val="002E6879"/>
    <w:rsid w:val="002E795E"/>
    <w:rsid w:val="002F09DF"/>
    <w:rsid w:val="002F2CF8"/>
    <w:rsid w:val="002F2FAB"/>
    <w:rsid w:val="002F77C9"/>
    <w:rsid w:val="00300C24"/>
    <w:rsid w:val="00304D5C"/>
    <w:rsid w:val="00310EF5"/>
    <w:rsid w:val="003129E4"/>
    <w:rsid w:val="00314964"/>
    <w:rsid w:val="003153AF"/>
    <w:rsid w:val="0031624D"/>
    <w:rsid w:val="00316537"/>
    <w:rsid w:val="00324723"/>
    <w:rsid w:val="003251F2"/>
    <w:rsid w:val="0032566E"/>
    <w:rsid w:val="00330BD2"/>
    <w:rsid w:val="00342A83"/>
    <w:rsid w:val="00343313"/>
    <w:rsid w:val="00343B0C"/>
    <w:rsid w:val="00345CDF"/>
    <w:rsid w:val="00350000"/>
    <w:rsid w:val="00350295"/>
    <w:rsid w:val="00351E65"/>
    <w:rsid w:val="0035319B"/>
    <w:rsid w:val="003573B4"/>
    <w:rsid w:val="00361211"/>
    <w:rsid w:val="00361C8F"/>
    <w:rsid w:val="003625AB"/>
    <w:rsid w:val="00370F77"/>
    <w:rsid w:val="00372784"/>
    <w:rsid w:val="0037502F"/>
    <w:rsid w:val="00375EB1"/>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12BF"/>
    <w:rsid w:val="003C2C91"/>
    <w:rsid w:val="003C3182"/>
    <w:rsid w:val="003C35A4"/>
    <w:rsid w:val="003C5FB6"/>
    <w:rsid w:val="003C746F"/>
    <w:rsid w:val="003D3904"/>
    <w:rsid w:val="003D4877"/>
    <w:rsid w:val="003D4CAA"/>
    <w:rsid w:val="003D6082"/>
    <w:rsid w:val="003D7107"/>
    <w:rsid w:val="003E15EC"/>
    <w:rsid w:val="003E2874"/>
    <w:rsid w:val="003E50AF"/>
    <w:rsid w:val="003E574B"/>
    <w:rsid w:val="003E5C84"/>
    <w:rsid w:val="003E5EC2"/>
    <w:rsid w:val="003F05B5"/>
    <w:rsid w:val="003F0A4B"/>
    <w:rsid w:val="003F17BC"/>
    <w:rsid w:val="003F2506"/>
    <w:rsid w:val="003F5934"/>
    <w:rsid w:val="003F5C52"/>
    <w:rsid w:val="003F7C85"/>
    <w:rsid w:val="003F7E88"/>
    <w:rsid w:val="00402FF6"/>
    <w:rsid w:val="00410192"/>
    <w:rsid w:val="00413263"/>
    <w:rsid w:val="00414B63"/>
    <w:rsid w:val="00414C24"/>
    <w:rsid w:val="00417DAB"/>
    <w:rsid w:val="004219E7"/>
    <w:rsid w:val="00421A4E"/>
    <w:rsid w:val="00421F70"/>
    <w:rsid w:val="0042635A"/>
    <w:rsid w:val="00430D7A"/>
    <w:rsid w:val="0043130A"/>
    <w:rsid w:val="0043256B"/>
    <w:rsid w:val="00432DA9"/>
    <w:rsid w:val="00435227"/>
    <w:rsid w:val="004354E8"/>
    <w:rsid w:val="00440568"/>
    <w:rsid w:val="00441947"/>
    <w:rsid w:val="00443697"/>
    <w:rsid w:val="004571F2"/>
    <w:rsid w:val="0045782A"/>
    <w:rsid w:val="00461D57"/>
    <w:rsid w:val="00462C4F"/>
    <w:rsid w:val="00463E76"/>
    <w:rsid w:val="00465987"/>
    <w:rsid w:val="00466259"/>
    <w:rsid w:val="00466A8B"/>
    <w:rsid w:val="00472C64"/>
    <w:rsid w:val="004740D0"/>
    <w:rsid w:val="004749B4"/>
    <w:rsid w:val="00475044"/>
    <w:rsid w:val="00475594"/>
    <w:rsid w:val="00482C00"/>
    <w:rsid w:val="00483431"/>
    <w:rsid w:val="004843E1"/>
    <w:rsid w:val="00484DDD"/>
    <w:rsid w:val="00486B92"/>
    <w:rsid w:val="00491F60"/>
    <w:rsid w:val="00492151"/>
    <w:rsid w:val="00493406"/>
    <w:rsid w:val="00493B72"/>
    <w:rsid w:val="004A2EE9"/>
    <w:rsid w:val="004A4984"/>
    <w:rsid w:val="004A4D4C"/>
    <w:rsid w:val="004A6A53"/>
    <w:rsid w:val="004B0546"/>
    <w:rsid w:val="004B4B1C"/>
    <w:rsid w:val="004B4E32"/>
    <w:rsid w:val="004B78EB"/>
    <w:rsid w:val="004C00CD"/>
    <w:rsid w:val="004C0C85"/>
    <w:rsid w:val="004C1698"/>
    <w:rsid w:val="004C1B0D"/>
    <w:rsid w:val="004C44C5"/>
    <w:rsid w:val="004C5E57"/>
    <w:rsid w:val="004C69B5"/>
    <w:rsid w:val="004C6B7F"/>
    <w:rsid w:val="004D2968"/>
    <w:rsid w:val="004D36A1"/>
    <w:rsid w:val="004D5CF7"/>
    <w:rsid w:val="004D7D52"/>
    <w:rsid w:val="004E018D"/>
    <w:rsid w:val="004E4E2B"/>
    <w:rsid w:val="004E7B1C"/>
    <w:rsid w:val="004F014D"/>
    <w:rsid w:val="004F03DD"/>
    <w:rsid w:val="004F1637"/>
    <w:rsid w:val="004F364C"/>
    <w:rsid w:val="004F6057"/>
    <w:rsid w:val="004F62DC"/>
    <w:rsid w:val="005001D6"/>
    <w:rsid w:val="00501E77"/>
    <w:rsid w:val="005025ED"/>
    <w:rsid w:val="00504FA7"/>
    <w:rsid w:val="005070B8"/>
    <w:rsid w:val="00510B45"/>
    <w:rsid w:val="00511050"/>
    <w:rsid w:val="005138C6"/>
    <w:rsid w:val="00517D18"/>
    <w:rsid w:val="00522DC2"/>
    <w:rsid w:val="0052476C"/>
    <w:rsid w:val="00527A84"/>
    <w:rsid w:val="00527B30"/>
    <w:rsid w:val="0053371E"/>
    <w:rsid w:val="005337C6"/>
    <w:rsid w:val="00535442"/>
    <w:rsid w:val="00551A19"/>
    <w:rsid w:val="00557FBC"/>
    <w:rsid w:val="005628D8"/>
    <w:rsid w:val="00562D6D"/>
    <w:rsid w:val="00563A69"/>
    <w:rsid w:val="00566EA3"/>
    <w:rsid w:val="005708DC"/>
    <w:rsid w:val="00570D08"/>
    <w:rsid w:val="005769A1"/>
    <w:rsid w:val="00583213"/>
    <w:rsid w:val="00585773"/>
    <w:rsid w:val="00585A1B"/>
    <w:rsid w:val="00586D0C"/>
    <w:rsid w:val="005915C7"/>
    <w:rsid w:val="005918E9"/>
    <w:rsid w:val="00592B81"/>
    <w:rsid w:val="005970E7"/>
    <w:rsid w:val="0059794F"/>
    <w:rsid w:val="00597AE2"/>
    <w:rsid w:val="005A5344"/>
    <w:rsid w:val="005B132B"/>
    <w:rsid w:val="005B1C5F"/>
    <w:rsid w:val="005B268E"/>
    <w:rsid w:val="005B4515"/>
    <w:rsid w:val="005C15E4"/>
    <w:rsid w:val="005C1A93"/>
    <w:rsid w:val="005C31A9"/>
    <w:rsid w:val="005C4279"/>
    <w:rsid w:val="005C6396"/>
    <w:rsid w:val="005D173B"/>
    <w:rsid w:val="005D1F6B"/>
    <w:rsid w:val="005D391F"/>
    <w:rsid w:val="005E0408"/>
    <w:rsid w:val="005E041B"/>
    <w:rsid w:val="005E0AC7"/>
    <w:rsid w:val="005E1E09"/>
    <w:rsid w:val="005E2C99"/>
    <w:rsid w:val="005F1427"/>
    <w:rsid w:val="005F292F"/>
    <w:rsid w:val="005F3775"/>
    <w:rsid w:val="005F3E9D"/>
    <w:rsid w:val="005F46AC"/>
    <w:rsid w:val="005F4B43"/>
    <w:rsid w:val="00603B1D"/>
    <w:rsid w:val="006055E4"/>
    <w:rsid w:val="006062F7"/>
    <w:rsid w:val="00607B2C"/>
    <w:rsid w:val="0061771B"/>
    <w:rsid w:val="00621FA8"/>
    <w:rsid w:val="00626C72"/>
    <w:rsid w:val="00626EF8"/>
    <w:rsid w:val="006272AA"/>
    <w:rsid w:val="00630884"/>
    <w:rsid w:val="006310D7"/>
    <w:rsid w:val="00631F57"/>
    <w:rsid w:val="00634586"/>
    <w:rsid w:val="00643ABE"/>
    <w:rsid w:val="0064440E"/>
    <w:rsid w:val="00653A10"/>
    <w:rsid w:val="00653F3E"/>
    <w:rsid w:val="0065484A"/>
    <w:rsid w:val="0066073B"/>
    <w:rsid w:val="0066271E"/>
    <w:rsid w:val="0066442C"/>
    <w:rsid w:val="00667E55"/>
    <w:rsid w:val="00673E6A"/>
    <w:rsid w:val="00675537"/>
    <w:rsid w:val="00675E4A"/>
    <w:rsid w:val="00680CEE"/>
    <w:rsid w:val="00681D42"/>
    <w:rsid w:val="00682EB6"/>
    <w:rsid w:val="00683541"/>
    <w:rsid w:val="00683C65"/>
    <w:rsid w:val="00684ECC"/>
    <w:rsid w:val="00686E2E"/>
    <w:rsid w:val="006A6754"/>
    <w:rsid w:val="006A6867"/>
    <w:rsid w:val="006A6F6A"/>
    <w:rsid w:val="006B1F01"/>
    <w:rsid w:val="006B2F2F"/>
    <w:rsid w:val="006B77D1"/>
    <w:rsid w:val="006C3085"/>
    <w:rsid w:val="006C4F98"/>
    <w:rsid w:val="006D6696"/>
    <w:rsid w:val="006D6808"/>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8C0"/>
    <w:rsid w:val="00725AC9"/>
    <w:rsid w:val="007271AF"/>
    <w:rsid w:val="00730303"/>
    <w:rsid w:val="0073196C"/>
    <w:rsid w:val="007325CF"/>
    <w:rsid w:val="007325DC"/>
    <w:rsid w:val="00733AB1"/>
    <w:rsid w:val="007361A2"/>
    <w:rsid w:val="00741651"/>
    <w:rsid w:val="00742389"/>
    <w:rsid w:val="00744EE0"/>
    <w:rsid w:val="00752A20"/>
    <w:rsid w:val="00754768"/>
    <w:rsid w:val="00761B33"/>
    <w:rsid w:val="00762A7E"/>
    <w:rsid w:val="0076600A"/>
    <w:rsid w:val="007669B4"/>
    <w:rsid w:val="00766C6A"/>
    <w:rsid w:val="00766EF5"/>
    <w:rsid w:val="007737C4"/>
    <w:rsid w:val="00777073"/>
    <w:rsid w:val="00783359"/>
    <w:rsid w:val="00785641"/>
    <w:rsid w:val="007872D9"/>
    <w:rsid w:val="00791597"/>
    <w:rsid w:val="00791C9E"/>
    <w:rsid w:val="00793950"/>
    <w:rsid w:val="00796480"/>
    <w:rsid w:val="00796DFA"/>
    <w:rsid w:val="007A0393"/>
    <w:rsid w:val="007A17AE"/>
    <w:rsid w:val="007A65B0"/>
    <w:rsid w:val="007B104A"/>
    <w:rsid w:val="007B3740"/>
    <w:rsid w:val="007B72E5"/>
    <w:rsid w:val="007B7475"/>
    <w:rsid w:val="007C0E8C"/>
    <w:rsid w:val="007C18D2"/>
    <w:rsid w:val="007D3062"/>
    <w:rsid w:val="007D5B99"/>
    <w:rsid w:val="007E0CAA"/>
    <w:rsid w:val="007E30CE"/>
    <w:rsid w:val="007E343F"/>
    <w:rsid w:val="007E535E"/>
    <w:rsid w:val="007E61A0"/>
    <w:rsid w:val="007E7250"/>
    <w:rsid w:val="007E7E23"/>
    <w:rsid w:val="007F6289"/>
    <w:rsid w:val="007F6ABE"/>
    <w:rsid w:val="007F7982"/>
    <w:rsid w:val="00800008"/>
    <w:rsid w:val="0080065E"/>
    <w:rsid w:val="008016C3"/>
    <w:rsid w:val="0080195A"/>
    <w:rsid w:val="00807B5D"/>
    <w:rsid w:val="00810848"/>
    <w:rsid w:val="0081170D"/>
    <w:rsid w:val="00813091"/>
    <w:rsid w:val="008215CE"/>
    <w:rsid w:val="00825654"/>
    <w:rsid w:val="00825C2E"/>
    <w:rsid w:val="00827A27"/>
    <w:rsid w:val="00830223"/>
    <w:rsid w:val="0083174A"/>
    <w:rsid w:val="00841497"/>
    <w:rsid w:val="00844277"/>
    <w:rsid w:val="00844F89"/>
    <w:rsid w:val="008469E0"/>
    <w:rsid w:val="00847389"/>
    <w:rsid w:val="00847A42"/>
    <w:rsid w:val="00847CDD"/>
    <w:rsid w:val="008521DD"/>
    <w:rsid w:val="00854F34"/>
    <w:rsid w:val="00856C32"/>
    <w:rsid w:val="00861083"/>
    <w:rsid w:val="00865449"/>
    <w:rsid w:val="00867141"/>
    <w:rsid w:val="008674AC"/>
    <w:rsid w:val="008679CC"/>
    <w:rsid w:val="00867FD6"/>
    <w:rsid w:val="0087014D"/>
    <w:rsid w:val="008702FE"/>
    <w:rsid w:val="0087447C"/>
    <w:rsid w:val="00875227"/>
    <w:rsid w:val="008800F3"/>
    <w:rsid w:val="00880556"/>
    <w:rsid w:val="00881284"/>
    <w:rsid w:val="00883F81"/>
    <w:rsid w:val="00886D58"/>
    <w:rsid w:val="0089113B"/>
    <w:rsid w:val="0089581D"/>
    <w:rsid w:val="00897DE6"/>
    <w:rsid w:val="008A25FA"/>
    <w:rsid w:val="008A360D"/>
    <w:rsid w:val="008A4101"/>
    <w:rsid w:val="008B2BDD"/>
    <w:rsid w:val="008B50BA"/>
    <w:rsid w:val="008C1A59"/>
    <w:rsid w:val="008C1D03"/>
    <w:rsid w:val="008C2CD3"/>
    <w:rsid w:val="008C666D"/>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1CF3"/>
    <w:rsid w:val="00902457"/>
    <w:rsid w:val="0090570C"/>
    <w:rsid w:val="00906D77"/>
    <w:rsid w:val="0090772A"/>
    <w:rsid w:val="0091088B"/>
    <w:rsid w:val="0091122E"/>
    <w:rsid w:val="00911CD5"/>
    <w:rsid w:val="00916653"/>
    <w:rsid w:val="0091682F"/>
    <w:rsid w:val="00920445"/>
    <w:rsid w:val="00921DCB"/>
    <w:rsid w:val="009229DA"/>
    <w:rsid w:val="00922BA1"/>
    <w:rsid w:val="00922CF2"/>
    <w:rsid w:val="00925A59"/>
    <w:rsid w:val="00925EF4"/>
    <w:rsid w:val="00927253"/>
    <w:rsid w:val="009301FC"/>
    <w:rsid w:val="009321EA"/>
    <w:rsid w:val="00933C91"/>
    <w:rsid w:val="00940616"/>
    <w:rsid w:val="0094103E"/>
    <w:rsid w:val="009456B7"/>
    <w:rsid w:val="00945961"/>
    <w:rsid w:val="009475B4"/>
    <w:rsid w:val="00952DFC"/>
    <w:rsid w:val="009530AA"/>
    <w:rsid w:val="00953821"/>
    <w:rsid w:val="00956019"/>
    <w:rsid w:val="00956989"/>
    <w:rsid w:val="00957F9F"/>
    <w:rsid w:val="00962230"/>
    <w:rsid w:val="00965A1D"/>
    <w:rsid w:val="00965E82"/>
    <w:rsid w:val="00970666"/>
    <w:rsid w:val="00970816"/>
    <w:rsid w:val="009718AF"/>
    <w:rsid w:val="00974346"/>
    <w:rsid w:val="00977AA4"/>
    <w:rsid w:val="00980670"/>
    <w:rsid w:val="00981ACB"/>
    <w:rsid w:val="00982106"/>
    <w:rsid w:val="00983066"/>
    <w:rsid w:val="0098375A"/>
    <w:rsid w:val="00993A5C"/>
    <w:rsid w:val="009949C1"/>
    <w:rsid w:val="00995AF2"/>
    <w:rsid w:val="00996FF7"/>
    <w:rsid w:val="009A052C"/>
    <w:rsid w:val="009A078A"/>
    <w:rsid w:val="009A0FA9"/>
    <w:rsid w:val="009A3F19"/>
    <w:rsid w:val="009A4052"/>
    <w:rsid w:val="009A5551"/>
    <w:rsid w:val="009A6446"/>
    <w:rsid w:val="009A6AB2"/>
    <w:rsid w:val="009A702B"/>
    <w:rsid w:val="009A758E"/>
    <w:rsid w:val="009A79D0"/>
    <w:rsid w:val="009B00B0"/>
    <w:rsid w:val="009B3E6F"/>
    <w:rsid w:val="009B494D"/>
    <w:rsid w:val="009B4985"/>
    <w:rsid w:val="009B702B"/>
    <w:rsid w:val="009C4014"/>
    <w:rsid w:val="009C72C0"/>
    <w:rsid w:val="009D1A1B"/>
    <w:rsid w:val="009D3F73"/>
    <w:rsid w:val="009D5A9F"/>
    <w:rsid w:val="009E53B1"/>
    <w:rsid w:val="009F0D88"/>
    <w:rsid w:val="009F2744"/>
    <w:rsid w:val="009F3A48"/>
    <w:rsid w:val="009F6108"/>
    <w:rsid w:val="00A01E1C"/>
    <w:rsid w:val="00A03557"/>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35836"/>
    <w:rsid w:val="00A404C8"/>
    <w:rsid w:val="00A46A3D"/>
    <w:rsid w:val="00A47D6C"/>
    <w:rsid w:val="00A525ED"/>
    <w:rsid w:val="00A538C8"/>
    <w:rsid w:val="00A547CF"/>
    <w:rsid w:val="00A572F3"/>
    <w:rsid w:val="00A61CB9"/>
    <w:rsid w:val="00A63332"/>
    <w:rsid w:val="00A6540D"/>
    <w:rsid w:val="00A669D3"/>
    <w:rsid w:val="00A66CE5"/>
    <w:rsid w:val="00A67184"/>
    <w:rsid w:val="00A71BE8"/>
    <w:rsid w:val="00A7242F"/>
    <w:rsid w:val="00A74C4C"/>
    <w:rsid w:val="00A7597D"/>
    <w:rsid w:val="00A76D09"/>
    <w:rsid w:val="00A8222B"/>
    <w:rsid w:val="00A82E67"/>
    <w:rsid w:val="00A838EF"/>
    <w:rsid w:val="00A83B26"/>
    <w:rsid w:val="00A848E9"/>
    <w:rsid w:val="00A87A8B"/>
    <w:rsid w:val="00A90412"/>
    <w:rsid w:val="00A9084D"/>
    <w:rsid w:val="00A92638"/>
    <w:rsid w:val="00A97697"/>
    <w:rsid w:val="00AA0338"/>
    <w:rsid w:val="00AA0B75"/>
    <w:rsid w:val="00AA24A8"/>
    <w:rsid w:val="00AA515B"/>
    <w:rsid w:val="00AB40E2"/>
    <w:rsid w:val="00AB43BC"/>
    <w:rsid w:val="00AC0555"/>
    <w:rsid w:val="00AC160E"/>
    <w:rsid w:val="00AC1FA5"/>
    <w:rsid w:val="00AC76C9"/>
    <w:rsid w:val="00AC7D29"/>
    <w:rsid w:val="00AD2A2C"/>
    <w:rsid w:val="00AD2B43"/>
    <w:rsid w:val="00AD4155"/>
    <w:rsid w:val="00AD5F92"/>
    <w:rsid w:val="00AD7863"/>
    <w:rsid w:val="00AE03E6"/>
    <w:rsid w:val="00AE0D04"/>
    <w:rsid w:val="00AE1D08"/>
    <w:rsid w:val="00AE1D91"/>
    <w:rsid w:val="00AE273A"/>
    <w:rsid w:val="00AE2923"/>
    <w:rsid w:val="00AE62B7"/>
    <w:rsid w:val="00AF00AB"/>
    <w:rsid w:val="00AF00B6"/>
    <w:rsid w:val="00AF0866"/>
    <w:rsid w:val="00AF4375"/>
    <w:rsid w:val="00AF7E0E"/>
    <w:rsid w:val="00B00D9F"/>
    <w:rsid w:val="00B01464"/>
    <w:rsid w:val="00B030D4"/>
    <w:rsid w:val="00B04553"/>
    <w:rsid w:val="00B050F4"/>
    <w:rsid w:val="00B061C4"/>
    <w:rsid w:val="00B0737B"/>
    <w:rsid w:val="00B10C3A"/>
    <w:rsid w:val="00B11932"/>
    <w:rsid w:val="00B11D08"/>
    <w:rsid w:val="00B13B24"/>
    <w:rsid w:val="00B15432"/>
    <w:rsid w:val="00B1714E"/>
    <w:rsid w:val="00B20310"/>
    <w:rsid w:val="00B23F1B"/>
    <w:rsid w:val="00B2506D"/>
    <w:rsid w:val="00B27B9F"/>
    <w:rsid w:val="00B319DE"/>
    <w:rsid w:val="00B33428"/>
    <w:rsid w:val="00B37953"/>
    <w:rsid w:val="00B42F4D"/>
    <w:rsid w:val="00B45007"/>
    <w:rsid w:val="00B454C2"/>
    <w:rsid w:val="00B46687"/>
    <w:rsid w:val="00B5076A"/>
    <w:rsid w:val="00B50959"/>
    <w:rsid w:val="00B5348A"/>
    <w:rsid w:val="00B611CA"/>
    <w:rsid w:val="00B61288"/>
    <w:rsid w:val="00B666E4"/>
    <w:rsid w:val="00B7381C"/>
    <w:rsid w:val="00B76721"/>
    <w:rsid w:val="00B81BF1"/>
    <w:rsid w:val="00B81F55"/>
    <w:rsid w:val="00B84183"/>
    <w:rsid w:val="00B86FF4"/>
    <w:rsid w:val="00B877CC"/>
    <w:rsid w:val="00B87DFE"/>
    <w:rsid w:val="00B9340B"/>
    <w:rsid w:val="00B942D5"/>
    <w:rsid w:val="00BA08A1"/>
    <w:rsid w:val="00BA0E44"/>
    <w:rsid w:val="00BA7C96"/>
    <w:rsid w:val="00BB7263"/>
    <w:rsid w:val="00BB7FC1"/>
    <w:rsid w:val="00BC018F"/>
    <w:rsid w:val="00BC6018"/>
    <w:rsid w:val="00BC7B61"/>
    <w:rsid w:val="00BD1FEF"/>
    <w:rsid w:val="00BD69AF"/>
    <w:rsid w:val="00BD7245"/>
    <w:rsid w:val="00BE0D15"/>
    <w:rsid w:val="00BE135F"/>
    <w:rsid w:val="00BE295B"/>
    <w:rsid w:val="00BE4904"/>
    <w:rsid w:val="00BE7406"/>
    <w:rsid w:val="00BE7DF8"/>
    <w:rsid w:val="00BF2BDC"/>
    <w:rsid w:val="00BF5916"/>
    <w:rsid w:val="00BF6E99"/>
    <w:rsid w:val="00BF79E0"/>
    <w:rsid w:val="00C008E4"/>
    <w:rsid w:val="00C04D58"/>
    <w:rsid w:val="00C11293"/>
    <w:rsid w:val="00C15C14"/>
    <w:rsid w:val="00C21072"/>
    <w:rsid w:val="00C2373C"/>
    <w:rsid w:val="00C2413C"/>
    <w:rsid w:val="00C2487B"/>
    <w:rsid w:val="00C32E5D"/>
    <w:rsid w:val="00C37375"/>
    <w:rsid w:val="00C40B63"/>
    <w:rsid w:val="00C40B7C"/>
    <w:rsid w:val="00C41284"/>
    <w:rsid w:val="00C42F7A"/>
    <w:rsid w:val="00C45ADE"/>
    <w:rsid w:val="00C46E7E"/>
    <w:rsid w:val="00C50E27"/>
    <w:rsid w:val="00C54A02"/>
    <w:rsid w:val="00C54B21"/>
    <w:rsid w:val="00C55C33"/>
    <w:rsid w:val="00C55FDB"/>
    <w:rsid w:val="00C562AD"/>
    <w:rsid w:val="00C61466"/>
    <w:rsid w:val="00C623DA"/>
    <w:rsid w:val="00C64947"/>
    <w:rsid w:val="00C71CAC"/>
    <w:rsid w:val="00C72015"/>
    <w:rsid w:val="00C723FA"/>
    <w:rsid w:val="00C73B22"/>
    <w:rsid w:val="00C75B5A"/>
    <w:rsid w:val="00C77DB8"/>
    <w:rsid w:val="00C82610"/>
    <w:rsid w:val="00C8446D"/>
    <w:rsid w:val="00C869E2"/>
    <w:rsid w:val="00C90FE4"/>
    <w:rsid w:val="00C91830"/>
    <w:rsid w:val="00C918A4"/>
    <w:rsid w:val="00C92E68"/>
    <w:rsid w:val="00C95D0F"/>
    <w:rsid w:val="00C96500"/>
    <w:rsid w:val="00CA15B0"/>
    <w:rsid w:val="00CA61C5"/>
    <w:rsid w:val="00CA738C"/>
    <w:rsid w:val="00CB09E1"/>
    <w:rsid w:val="00CB0DBC"/>
    <w:rsid w:val="00CB2979"/>
    <w:rsid w:val="00CB7CB1"/>
    <w:rsid w:val="00CC1633"/>
    <w:rsid w:val="00CC5483"/>
    <w:rsid w:val="00CD05D9"/>
    <w:rsid w:val="00CD08C4"/>
    <w:rsid w:val="00CD0982"/>
    <w:rsid w:val="00CD20CB"/>
    <w:rsid w:val="00CD235B"/>
    <w:rsid w:val="00CD2975"/>
    <w:rsid w:val="00CD4C43"/>
    <w:rsid w:val="00CD5EE1"/>
    <w:rsid w:val="00CD6512"/>
    <w:rsid w:val="00CE1A35"/>
    <w:rsid w:val="00CE5026"/>
    <w:rsid w:val="00CE5CDC"/>
    <w:rsid w:val="00CF0D45"/>
    <w:rsid w:val="00CF47ED"/>
    <w:rsid w:val="00D030C8"/>
    <w:rsid w:val="00D03D55"/>
    <w:rsid w:val="00D067C0"/>
    <w:rsid w:val="00D06B48"/>
    <w:rsid w:val="00D06CE6"/>
    <w:rsid w:val="00D16710"/>
    <w:rsid w:val="00D2054E"/>
    <w:rsid w:val="00D244CB"/>
    <w:rsid w:val="00D3437B"/>
    <w:rsid w:val="00D3592E"/>
    <w:rsid w:val="00D36009"/>
    <w:rsid w:val="00D36B8E"/>
    <w:rsid w:val="00D37437"/>
    <w:rsid w:val="00D40433"/>
    <w:rsid w:val="00D40690"/>
    <w:rsid w:val="00D4270D"/>
    <w:rsid w:val="00D43792"/>
    <w:rsid w:val="00D441E0"/>
    <w:rsid w:val="00D50DEA"/>
    <w:rsid w:val="00D51BE9"/>
    <w:rsid w:val="00D51E45"/>
    <w:rsid w:val="00D53967"/>
    <w:rsid w:val="00D540A7"/>
    <w:rsid w:val="00D559E2"/>
    <w:rsid w:val="00D55C4F"/>
    <w:rsid w:val="00D6119F"/>
    <w:rsid w:val="00D672C0"/>
    <w:rsid w:val="00D673EF"/>
    <w:rsid w:val="00D67C4E"/>
    <w:rsid w:val="00D70413"/>
    <w:rsid w:val="00D71EFE"/>
    <w:rsid w:val="00D748C2"/>
    <w:rsid w:val="00D76708"/>
    <w:rsid w:val="00D77899"/>
    <w:rsid w:val="00D83183"/>
    <w:rsid w:val="00D83975"/>
    <w:rsid w:val="00D83FB9"/>
    <w:rsid w:val="00D87076"/>
    <w:rsid w:val="00D9360D"/>
    <w:rsid w:val="00D9522E"/>
    <w:rsid w:val="00D96E4C"/>
    <w:rsid w:val="00DA129B"/>
    <w:rsid w:val="00DA3947"/>
    <w:rsid w:val="00DA4E5D"/>
    <w:rsid w:val="00DA5D36"/>
    <w:rsid w:val="00DB1EB3"/>
    <w:rsid w:val="00DB26DD"/>
    <w:rsid w:val="00DC2682"/>
    <w:rsid w:val="00DC58C7"/>
    <w:rsid w:val="00DC68C3"/>
    <w:rsid w:val="00DC6B61"/>
    <w:rsid w:val="00DC75B6"/>
    <w:rsid w:val="00DC7ED7"/>
    <w:rsid w:val="00DD053F"/>
    <w:rsid w:val="00DD0975"/>
    <w:rsid w:val="00DD3C82"/>
    <w:rsid w:val="00DD3D7E"/>
    <w:rsid w:val="00DD3EF1"/>
    <w:rsid w:val="00DD6EE4"/>
    <w:rsid w:val="00DD7491"/>
    <w:rsid w:val="00DD788B"/>
    <w:rsid w:val="00DF1F47"/>
    <w:rsid w:val="00DF73DB"/>
    <w:rsid w:val="00DF7667"/>
    <w:rsid w:val="00E00078"/>
    <w:rsid w:val="00E00FE6"/>
    <w:rsid w:val="00E0759D"/>
    <w:rsid w:val="00E11392"/>
    <w:rsid w:val="00E13ABB"/>
    <w:rsid w:val="00E14F08"/>
    <w:rsid w:val="00E14FE3"/>
    <w:rsid w:val="00E1518C"/>
    <w:rsid w:val="00E15644"/>
    <w:rsid w:val="00E1780F"/>
    <w:rsid w:val="00E20992"/>
    <w:rsid w:val="00E20E63"/>
    <w:rsid w:val="00E228D7"/>
    <w:rsid w:val="00E23C56"/>
    <w:rsid w:val="00E26D4F"/>
    <w:rsid w:val="00E3160D"/>
    <w:rsid w:val="00E33814"/>
    <w:rsid w:val="00E33ADC"/>
    <w:rsid w:val="00E37938"/>
    <w:rsid w:val="00E37A90"/>
    <w:rsid w:val="00E40CED"/>
    <w:rsid w:val="00E41881"/>
    <w:rsid w:val="00E46933"/>
    <w:rsid w:val="00E46CA4"/>
    <w:rsid w:val="00E4705C"/>
    <w:rsid w:val="00E51116"/>
    <w:rsid w:val="00E524CD"/>
    <w:rsid w:val="00E52CB1"/>
    <w:rsid w:val="00E52DFD"/>
    <w:rsid w:val="00E546F2"/>
    <w:rsid w:val="00E55701"/>
    <w:rsid w:val="00E56EAB"/>
    <w:rsid w:val="00E6064D"/>
    <w:rsid w:val="00E61271"/>
    <w:rsid w:val="00E627C5"/>
    <w:rsid w:val="00E6287D"/>
    <w:rsid w:val="00E64870"/>
    <w:rsid w:val="00E648AA"/>
    <w:rsid w:val="00E64BEE"/>
    <w:rsid w:val="00E65387"/>
    <w:rsid w:val="00E678A4"/>
    <w:rsid w:val="00E71253"/>
    <w:rsid w:val="00E741B4"/>
    <w:rsid w:val="00E7538B"/>
    <w:rsid w:val="00E76457"/>
    <w:rsid w:val="00E818E2"/>
    <w:rsid w:val="00E858EF"/>
    <w:rsid w:val="00E91A40"/>
    <w:rsid w:val="00E9293C"/>
    <w:rsid w:val="00EA0783"/>
    <w:rsid w:val="00EA1704"/>
    <w:rsid w:val="00EA1886"/>
    <w:rsid w:val="00EA2BA5"/>
    <w:rsid w:val="00EA39E1"/>
    <w:rsid w:val="00EA5BE8"/>
    <w:rsid w:val="00EB0FBB"/>
    <w:rsid w:val="00EB1995"/>
    <w:rsid w:val="00EB24EE"/>
    <w:rsid w:val="00EB26E4"/>
    <w:rsid w:val="00EB6940"/>
    <w:rsid w:val="00EB6B5C"/>
    <w:rsid w:val="00EC0798"/>
    <w:rsid w:val="00EC1520"/>
    <w:rsid w:val="00EC26A8"/>
    <w:rsid w:val="00EC3C7F"/>
    <w:rsid w:val="00EC4370"/>
    <w:rsid w:val="00ED23A0"/>
    <w:rsid w:val="00ED2F51"/>
    <w:rsid w:val="00ED5994"/>
    <w:rsid w:val="00ED59E6"/>
    <w:rsid w:val="00EE024B"/>
    <w:rsid w:val="00EE412A"/>
    <w:rsid w:val="00EE7E62"/>
    <w:rsid w:val="00EF0EAC"/>
    <w:rsid w:val="00EF10DF"/>
    <w:rsid w:val="00EF1528"/>
    <w:rsid w:val="00EF7A9D"/>
    <w:rsid w:val="00F056DF"/>
    <w:rsid w:val="00F05C3D"/>
    <w:rsid w:val="00F076F2"/>
    <w:rsid w:val="00F07D96"/>
    <w:rsid w:val="00F07DC1"/>
    <w:rsid w:val="00F12615"/>
    <w:rsid w:val="00F14FF7"/>
    <w:rsid w:val="00F15EFF"/>
    <w:rsid w:val="00F1653C"/>
    <w:rsid w:val="00F165AD"/>
    <w:rsid w:val="00F17B92"/>
    <w:rsid w:val="00F2111F"/>
    <w:rsid w:val="00F26DDB"/>
    <w:rsid w:val="00F27AC8"/>
    <w:rsid w:val="00F33DF0"/>
    <w:rsid w:val="00F34FCC"/>
    <w:rsid w:val="00F43B46"/>
    <w:rsid w:val="00F45E9D"/>
    <w:rsid w:val="00F51F4E"/>
    <w:rsid w:val="00F54992"/>
    <w:rsid w:val="00F5549C"/>
    <w:rsid w:val="00F55EF0"/>
    <w:rsid w:val="00F574E8"/>
    <w:rsid w:val="00F61CA5"/>
    <w:rsid w:val="00F6357E"/>
    <w:rsid w:val="00F6640C"/>
    <w:rsid w:val="00F67F3D"/>
    <w:rsid w:val="00F75296"/>
    <w:rsid w:val="00F761A9"/>
    <w:rsid w:val="00F77BCB"/>
    <w:rsid w:val="00F8210E"/>
    <w:rsid w:val="00F84274"/>
    <w:rsid w:val="00F872D5"/>
    <w:rsid w:val="00F87336"/>
    <w:rsid w:val="00F87692"/>
    <w:rsid w:val="00F901F7"/>
    <w:rsid w:val="00F95F2F"/>
    <w:rsid w:val="00FA07D2"/>
    <w:rsid w:val="00FA3B06"/>
    <w:rsid w:val="00FA6D88"/>
    <w:rsid w:val="00FA7639"/>
    <w:rsid w:val="00FB7E88"/>
    <w:rsid w:val="00FC1638"/>
    <w:rsid w:val="00FC267E"/>
    <w:rsid w:val="00FC7117"/>
    <w:rsid w:val="00FC79E6"/>
    <w:rsid w:val="00FD051D"/>
    <w:rsid w:val="00FD0685"/>
    <w:rsid w:val="00FD2A15"/>
    <w:rsid w:val="00FD4016"/>
    <w:rsid w:val="00FD5201"/>
    <w:rsid w:val="00FD5D67"/>
    <w:rsid w:val="00FD67B7"/>
    <w:rsid w:val="00FD7D8C"/>
    <w:rsid w:val="00FF0534"/>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C78D7"/>
  <w15:docId w15:val="{D4991606-43AC-450B-AEB0-50D8605E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29"/>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B81F55"/>
    <w:pPr>
      <w:numPr>
        <w:numId w:val="0"/>
      </w:numPr>
      <w:spacing w:before="240"/>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643ABE"/>
    <w:pPr>
      <w:tabs>
        <w:tab w:val="left" w:pos="3686"/>
      </w:tabs>
      <w:spacing w:after="120"/>
      <w:ind w:left="1800"/>
      <w:contextualSpacing w:val="0"/>
      <w:jc w:val="both"/>
    </w:pPr>
  </w:style>
  <w:style w:type="paragraph" w:customStyle="1" w:styleId="TSB-Level2Numbers">
    <w:name w:val="TSB - Level 2 Numbers"/>
    <w:basedOn w:val="TSB-Level1Numbers"/>
    <w:autoRedefine/>
    <w:qFormat/>
    <w:rsid w:val="00B81F55"/>
    <w:pPr>
      <w:spacing w:before="0"/>
      <w:ind w:left="3365" w:hanging="360"/>
    </w:pPr>
  </w:style>
  <w:style w:type="character" w:customStyle="1" w:styleId="TSB-PolicyBulletsChar">
    <w:name w:val="TSB - Policy Bullets Char"/>
    <w:basedOn w:val="ListParagraphChar"/>
    <w:link w:val="TSB-PolicyBullets"/>
    <w:rsid w:val="00643ABE"/>
  </w:style>
  <w:style w:type="character" w:customStyle="1" w:styleId="TSB-Level1NumbersChar">
    <w:name w:val="TSB - Level 1 Numbers Char"/>
    <w:basedOn w:val="DefaultParagraphFont"/>
    <w:link w:val="TSB-Level1Numbers"/>
    <w:rsid w:val="00B81F55"/>
    <w:rPr>
      <w:rFonts w:asciiTheme="majorHAnsi" w:hAnsiTheme="majorHAnsi" w:cstheme="minorHAnsi"/>
      <w:szCs w:val="32"/>
    </w:rPr>
  </w:style>
  <w:style w:type="paragraph" w:styleId="NormalWeb">
    <w:name w:val="Normal (Web)"/>
    <w:basedOn w:val="Normal"/>
    <w:uiPriority w:val="99"/>
    <w:rsid w:val="009112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2305082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J:\Lonsdale%20Head%20computer\My%20Documents\Bishop%20Lonsdale\Bishop%20Lonsdale-Logo.jpg"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917D-ED02-4FB3-B191-CBE25E3B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S Brownhall</cp:lastModifiedBy>
  <cp:revision>2</cp:revision>
  <dcterms:created xsi:type="dcterms:W3CDTF">2022-03-09T09:59:00Z</dcterms:created>
  <dcterms:modified xsi:type="dcterms:W3CDTF">2022-03-09T09:59:00Z</dcterms:modified>
</cp:coreProperties>
</file>